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794E" w:rsidRPr="00D33934" w:rsidRDefault="00BD794E">
      <w:pPr>
        <w:tabs>
          <w:tab w:val="center" w:pos="4320"/>
          <w:tab w:val="left" w:pos="4680"/>
          <w:tab w:val="left" w:pos="5400"/>
          <w:tab w:val="left" w:pos="6120"/>
          <w:tab w:val="left" w:pos="6840"/>
          <w:tab w:val="decimal" w:pos="7200"/>
          <w:tab w:val="left" w:pos="7560"/>
          <w:tab w:val="left" w:pos="8280"/>
        </w:tabs>
        <w:spacing w:line="240" w:lineRule="exact"/>
        <w:jc w:val="both"/>
        <w:rPr>
          <w:szCs w:val="24"/>
        </w:rPr>
      </w:pPr>
      <w:r w:rsidRPr="00D33934">
        <w:rPr>
          <w:szCs w:val="24"/>
        </w:rPr>
        <w:tab/>
      </w:r>
      <w:r w:rsidRPr="00D33934">
        <w:rPr>
          <w:szCs w:val="24"/>
          <w:u w:val="single"/>
        </w:rPr>
        <w:t>INDEX</w:t>
      </w:r>
    </w:p>
    <w:p w:rsidR="00BD794E" w:rsidRPr="00D33934" w:rsidRDefault="00BD794E" w:rsidP="00245A22">
      <w:pPr>
        <w:spacing w:line="240" w:lineRule="exact"/>
        <w:jc w:val="both"/>
        <w:rPr>
          <w:szCs w:val="24"/>
        </w:rPr>
      </w:pPr>
    </w:p>
    <w:p w:rsidR="00BD794E" w:rsidRPr="00D33934" w:rsidRDefault="00BD794E" w:rsidP="005B626A">
      <w:pPr>
        <w:tabs>
          <w:tab w:val="left" w:pos="2124"/>
          <w:tab w:val="left" w:pos="3330"/>
        </w:tabs>
        <w:spacing w:line="240" w:lineRule="exact"/>
        <w:ind w:left="540"/>
        <w:jc w:val="both"/>
        <w:rPr>
          <w:szCs w:val="24"/>
        </w:rPr>
      </w:pPr>
      <w:r w:rsidRPr="00D33934">
        <w:rPr>
          <w:szCs w:val="24"/>
        </w:rPr>
        <w:t>Sheet No.</w:t>
      </w:r>
      <w:r w:rsidR="002B0AE1" w:rsidRPr="00D33934">
        <w:rPr>
          <w:szCs w:val="24"/>
        </w:rPr>
        <w:t xml:space="preserve">  </w:t>
      </w:r>
    </w:p>
    <w:p w:rsidR="00BD794E" w:rsidRPr="00D33934" w:rsidRDefault="00BD794E" w:rsidP="005B626A">
      <w:pPr>
        <w:tabs>
          <w:tab w:val="left" w:leader="dot" w:pos="2124"/>
          <w:tab w:val="left" w:pos="3330"/>
        </w:tabs>
        <w:spacing w:line="240" w:lineRule="exact"/>
        <w:ind w:left="547"/>
        <w:jc w:val="both"/>
        <w:rPr>
          <w:szCs w:val="24"/>
        </w:rPr>
      </w:pPr>
    </w:p>
    <w:p w:rsidR="00BD794E" w:rsidRPr="00D33934" w:rsidRDefault="00BD794E" w:rsidP="005B626A">
      <w:pPr>
        <w:tabs>
          <w:tab w:val="left" w:leader="dot" w:pos="2124"/>
          <w:tab w:val="left" w:pos="3330"/>
        </w:tabs>
        <w:spacing w:line="300" w:lineRule="exact"/>
        <w:ind w:left="547"/>
        <w:jc w:val="both"/>
        <w:rPr>
          <w:szCs w:val="24"/>
        </w:rPr>
      </w:pPr>
      <w:r w:rsidRPr="00D33934">
        <w:rPr>
          <w:szCs w:val="24"/>
        </w:rPr>
        <w:t>1</w:t>
      </w:r>
      <w:r w:rsidR="005B626A" w:rsidRPr="00D33934">
        <w:rPr>
          <w:szCs w:val="24"/>
        </w:rPr>
        <w:tab/>
      </w:r>
      <w:r w:rsidRPr="00D33934">
        <w:rPr>
          <w:szCs w:val="24"/>
        </w:rPr>
        <w:t>Index</w:t>
      </w:r>
    </w:p>
    <w:p w:rsidR="00BD794E" w:rsidRPr="00D33934" w:rsidRDefault="00BD794E" w:rsidP="005B626A">
      <w:pPr>
        <w:tabs>
          <w:tab w:val="left" w:leader="dot" w:pos="2124"/>
          <w:tab w:val="left" w:pos="3330"/>
        </w:tabs>
        <w:spacing w:line="300" w:lineRule="exact"/>
        <w:ind w:left="547"/>
        <w:jc w:val="both"/>
        <w:rPr>
          <w:szCs w:val="24"/>
        </w:rPr>
      </w:pPr>
      <w:r w:rsidRPr="00D33934">
        <w:rPr>
          <w:szCs w:val="24"/>
        </w:rPr>
        <w:t>2</w:t>
      </w:r>
      <w:r w:rsidR="005B626A" w:rsidRPr="00D33934">
        <w:rPr>
          <w:szCs w:val="24"/>
        </w:rPr>
        <w:tab/>
      </w:r>
      <w:r w:rsidRPr="00D33934">
        <w:rPr>
          <w:szCs w:val="24"/>
        </w:rPr>
        <w:t>Map of Service Area</w:t>
      </w:r>
    </w:p>
    <w:p w:rsidR="00BD794E" w:rsidRPr="00D33934" w:rsidRDefault="00BD794E" w:rsidP="005B626A">
      <w:pPr>
        <w:tabs>
          <w:tab w:val="left" w:leader="dot" w:pos="2124"/>
          <w:tab w:val="left" w:pos="3330"/>
        </w:tabs>
        <w:spacing w:line="300" w:lineRule="exact"/>
        <w:ind w:left="547"/>
        <w:jc w:val="both"/>
        <w:rPr>
          <w:szCs w:val="24"/>
        </w:rPr>
      </w:pPr>
      <w:r w:rsidRPr="00D33934">
        <w:rPr>
          <w:szCs w:val="24"/>
        </w:rPr>
        <w:t>3</w:t>
      </w:r>
      <w:r w:rsidR="005B626A" w:rsidRPr="00D33934">
        <w:rPr>
          <w:szCs w:val="24"/>
        </w:rPr>
        <w:tab/>
      </w:r>
      <w:r w:rsidRPr="00D33934">
        <w:rPr>
          <w:szCs w:val="24"/>
        </w:rPr>
        <w:t>Legal Description of Service Area</w:t>
      </w:r>
    </w:p>
    <w:p w:rsidR="00BD794E" w:rsidRPr="00D33934" w:rsidRDefault="00BD794E" w:rsidP="005B626A">
      <w:pPr>
        <w:tabs>
          <w:tab w:val="left" w:leader="dot" w:pos="2124"/>
          <w:tab w:val="left" w:pos="3330"/>
        </w:tabs>
        <w:spacing w:line="300" w:lineRule="exact"/>
        <w:ind w:left="547"/>
        <w:jc w:val="both"/>
        <w:rPr>
          <w:szCs w:val="24"/>
        </w:rPr>
      </w:pPr>
      <w:r w:rsidRPr="00D33934">
        <w:rPr>
          <w:szCs w:val="24"/>
        </w:rPr>
        <w:t>4</w:t>
      </w:r>
      <w:r w:rsidR="005B626A" w:rsidRPr="00D33934">
        <w:rPr>
          <w:szCs w:val="24"/>
        </w:rPr>
        <w:tab/>
      </w:r>
      <w:r w:rsidRPr="00D33934">
        <w:rPr>
          <w:szCs w:val="24"/>
        </w:rPr>
        <w:t xml:space="preserve">Schedule of </w:t>
      </w:r>
      <w:r w:rsidR="00606FCF" w:rsidRPr="00D33934">
        <w:rPr>
          <w:szCs w:val="24"/>
        </w:rPr>
        <w:t>Rates</w:t>
      </w:r>
    </w:p>
    <w:p w:rsidR="00BD794E" w:rsidRPr="00D33934" w:rsidRDefault="00BD794E" w:rsidP="005B626A">
      <w:pPr>
        <w:tabs>
          <w:tab w:val="left" w:leader="dot" w:pos="2124"/>
          <w:tab w:val="left" w:pos="3330"/>
        </w:tabs>
        <w:spacing w:line="300" w:lineRule="exact"/>
        <w:ind w:left="547"/>
        <w:jc w:val="both"/>
        <w:rPr>
          <w:szCs w:val="24"/>
        </w:rPr>
      </w:pPr>
      <w:r w:rsidRPr="00D33934">
        <w:rPr>
          <w:szCs w:val="24"/>
        </w:rPr>
        <w:t>5</w:t>
      </w:r>
      <w:r w:rsidR="005B626A" w:rsidRPr="00D33934">
        <w:rPr>
          <w:szCs w:val="24"/>
        </w:rPr>
        <w:tab/>
        <w:t>S</w:t>
      </w:r>
      <w:r w:rsidRPr="00D33934">
        <w:rPr>
          <w:szCs w:val="24"/>
        </w:rPr>
        <w:t>chedule of Service Charges</w:t>
      </w:r>
    </w:p>
    <w:p w:rsidR="00BD794E" w:rsidRPr="00D33934" w:rsidRDefault="00BD794E" w:rsidP="005B626A">
      <w:pPr>
        <w:tabs>
          <w:tab w:val="left" w:leader="dot" w:pos="2124"/>
          <w:tab w:val="left" w:pos="3330"/>
        </w:tabs>
        <w:spacing w:line="300" w:lineRule="exact"/>
        <w:ind w:left="547"/>
        <w:jc w:val="both"/>
        <w:rPr>
          <w:szCs w:val="24"/>
        </w:rPr>
      </w:pPr>
    </w:p>
    <w:p w:rsidR="00BD794E" w:rsidRPr="00D33934" w:rsidRDefault="005B626A" w:rsidP="005B626A">
      <w:pPr>
        <w:tabs>
          <w:tab w:val="left" w:pos="2124"/>
          <w:tab w:val="left" w:pos="3330"/>
        </w:tabs>
        <w:spacing w:line="300" w:lineRule="exact"/>
        <w:ind w:left="547"/>
        <w:jc w:val="both"/>
        <w:rPr>
          <w:szCs w:val="24"/>
        </w:rPr>
      </w:pPr>
      <w:r w:rsidRPr="00D33934">
        <w:rPr>
          <w:szCs w:val="24"/>
        </w:rPr>
        <w:tab/>
      </w:r>
      <w:r w:rsidR="00BD794E" w:rsidRPr="00D33934">
        <w:rPr>
          <w:szCs w:val="24"/>
        </w:rPr>
        <w:t>Rule No.</w:t>
      </w:r>
      <w:r w:rsidRPr="00D33934">
        <w:rPr>
          <w:szCs w:val="24"/>
        </w:rPr>
        <w:tab/>
        <w:t>Rule Title</w:t>
      </w:r>
    </w:p>
    <w:p w:rsidR="00BD794E" w:rsidRPr="00D33934" w:rsidRDefault="005523E5" w:rsidP="005B626A">
      <w:pPr>
        <w:tabs>
          <w:tab w:val="left" w:leader="dot" w:pos="2700"/>
          <w:tab w:val="left" w:pos="3330"/>
        </w:tabs>
        <w:spacing w:line="300" w:lineRule="exact"/>
        <w:ind w:left="547"/>
        <w:jc w:val="both"/>
        <w:rPr>
          <w:szCs w:val="24"/>
        </w:rPr>
      </w:pPr>
      <w:r>
        <w:rPr>
          <w:szCs w:val="24"/>
        </w:rPr>
        <w:t>6</w:t>
      </w:r>
      <w:r w:rsidR="005B626A" w:rsidRPr="00D33934">
        <w:rPr>
          <w:szCs w:val="24"/>
        </w:rPr>
        <w:tab/>
      </w:r>
      <w:r w:rsidR="00BD794E" w:rsidRPr="00D33934">
        <w:rPr>
          <w:szCs w:val="24"/>
        </w:rPr>
        <w:t>1</w:t>
      </w:r>
      <w:r w:rsidR="00BD794E" w:rsidRPr="00D33934">
        <w:rPr>
          <w:szCs w:val="24"/>
        </w:rPr>
        <w:tab/>
        <w:t>Definitions</w:t>
      </w:r>
    </w:p>
    <w:p w:rsidR="00BD794E" w:rsidRPr="00D33934" w:rsidRDefault="005523E5" w:rsidP="005B626A">
      <w:pPr>
        <w:tabs>
          <w:tab w:val="left" w:leader="dot" w:pos="2700"/>
          <w:tab w:val="left" w:pos="3330"/>
        </w:tabs>
        <w:spacing w:line="300" w:lineRule="exact"/>
        <w:ind w:left="547"/>
        <w:jc w:val="both"/>
        <w:rPr>
          <w:szCs w:val="24"/>
        </w:rPr>
      </w:pPr>
      <w:r>
        <w:rPr>
          <w:szCs w:val="24"/>
        </w:rPr>
        <w:t>9</w:t>
      </w:r>
      <w:r w:rsidR="005B626A" w:rsidRPr="00D33934">
        <w:rPr>
          <w:szCs w:val="24"/>
        </w:rPr>
        <w:tab/>
      </w:r>
      <w:r w:rsidR="00BD794E" w:rsidRPr="00D33934">
        <w:rPr>
          <w:szCs w:val="24"/>
        </w:rPr>
        <w:t>2</w:t>
      </w:r>
      <w:r w:rsidR="00BD794E" w:rsidRPr="00D33934">
        <w:rPr>
          <w:szCs w:val="24"/>
        </w:rPr>
        <w:tab/>
        <w:t>General Rules and Regulations</w:t>
      </w:r>
    </w:p>
    <w:p w:rsidR="00BD794E" w:rsidRPr="00D33934" w:rsidRDefault="00DA6C05" w:rsidP="005B626A">
      <w:pPr>
        <w:tabs>
          <w:tab w:val="left" w:leader="dot" w:pos="2700"/>
          <w:tab w:val="left" w:pos="3330"/>
        </w:tabs>
        <w:spacing w:line="300" w:lineRule="exact"/>
        <w:ind w:left="547"/>
        <w:jc w:val="both"/>
        <w:rPr>
          <w:szCs w:val="24"/>
        </w:rPr>
      </w:pPr>
      <w:r>
        <w:rPr>
          <w:szCs w:val="24"/>
        </w:rPr>
        <w:t>10</w:t>
      </w:r>
      <w:r w:rsidR="005B626A" w:rsidRPr="00D33934">
        <w:rPr>
          <w:szCs w:val="24"/>
        </w:rPr>
        <w:tab/>
      </w:r>
      <w:r w:rsidR="00BD794E" w:rsidRPr="00D33934">
        <w:rPr>
          <w:szCs w:val="24"/>
        </w:rPr>
        <w:t>3</w:t>
      </w:r>
      <w:r w:rsidR="00BD794E" w:rsidRPr="00D33934">
        <w:rPr>
          <w:szCs w:val="24"/>
        </w:rPr>
        <w:tab/>
      </w:r>
      <w:r w:rsidR="00562BF1" w:rsidRPr="00D33934">
        <w:rPr>
          <w:szCs w:val="24"/>
        </w:rPr>
        <w:t>Company</w:t>
      </w:r>
      <w:r w:rsidR="00BD794E" w:rsidRPr="00D33934">
        <w:rPr>
          <w:szCs w:val="24"/>
        </w:rPr>
        <w:t xml:space="preserve"> Employees and </w:t>
      </w:r>
      <w:r w:rsidR="00562BF1" w:rsidRPr="00D33934">
        <w:rPr>
          <w:szCs w:val="24"/>
        </w:rPr>
        <w:t>Customer</w:t>
      </w:r>
      <w:r w:rsidR="00BD794E" w:rsidRPr="00D33934">
        <w:rPr>
          <w:szCs w:val="24"/>
        </w:rPr>
        <w:t xml:space="preserve"> Relations</w:t>
      </w:r>
    </w:p>
    <w:p w:rsidR="00BD794E" w:rsidRPr="00D33934" w:rsidRDefault="00BD794E" w:rsidP="005B626A">
      <w:pPr>
        <w:tabs>
          <w:tab w:val="left" w:leader="dot" w:pos="2700"/>
          <w:tab w:val="left" w:pos="3330"/>
        </w:tabs>
        <w:spacing w:line="300" w:lineRule="exact"/>
        <w:ind w:left="547"/>
        <w:jc w:val="both"/>
        <w:rPr>
          <w:szCs w:val="24"/>
        </w:rPr>
      </w:pPr>
      <w:r w:rsidRPr="00D33934">
        <w:rPr>
          <w:szCs w:val="24"/>
        </w:rPr>
        <w:t>1</w:t>
      </w:r>
      <w:r w:rsidR="00DA6C05">
        <w:rPr>
          <w:szCs w:val="24"/>
        </w:rPr>
        <w:t>1</w:t>
      </w:r>
      <w:r w:rsidR="005B626A" w:rsidRPr="00D33934">
        <w:rPr>
          <w:szCs w:val="24"/>
        </w:rPr>
        <w:tab/>
      </w:r>
      <w:r w:rsidRPr="00D33934">
        <w:rPr>
          <w:szCs w:val="24"/>
        </w:rPr>
        <w:t>4</w:t>
      </w:r>
      <w:r w:rsidRPr="00D33934">
        <w:rPr>
          <w:szCs w:val="24"/>
        </w:rPr>
        <w:tab/>
        <w:t>Applications for Service</w:t>
      </w:r>
    </w:p>
    <w:p w:rsidR="00BD794E" w:rsidRPr="00D33934" w:rsidRDefault="00245A22" w:rsidP="005B626A">
      <w:pPr>
        <w:tabs>
          <w:tab w:val="left" w:leader="dot" w:pos="2700"/>
          <w:tab w:val="left" w:pos="3330"/>
        </w:tabs>
        <w:spacing w:line="300" w:lineRule="exact"/>
        <w:ind w:left="547"/>
        <w:jc w:val="both"/>
        <w:rPr>
          <w:szCs w:val="24"/>
        </w:rPr>
      </w:pPr>
      <w:r w:rsidRPr="00D33934">
        <w:rPr>
          <w:szCs w:val="24"/>
        </w:rPr>
        <w:t>1</w:t>
      </w:r>
      <w:r w:rsidR="00DA6C05">
        <w:rPr>
          <w:szCs w:val="24"/>
        </w:rPr>
        <w:t>2</w:t>
      </w:r>
      <w:r w:rsidR="00BD794E" w:rsidRPr="00D33934">
        <w:rPr>
          <w:szCs w:val="24"/>
        </w:rPr>
        <w:tab/>
        <w:t>5</w:t>
      </w:r>
      <w:r w:rsidR="00BD794E" w:rsidRPr="00D33934">
        <w:rPr>
          <w:szCs w:val="24"/>
        </w:rPr>
        <w:tab/>
        <w:t>Inside Piping and Water Service Lines</w:t>
      </w:r>
    </w:p>
    <w:p w:rsidR="00BD794E" w:rsidRPr="00D33934" w:rsidRDefault="00BD794E" w:rsidP="005B626A">
      <w:pPr>
        <w:tabs>
          <w:tab w:val="left" w:leader="dot" w:pos="2700"/>
          <w:tab w:val="left" w:pos="3330"/>
        </w:tabs>
        <w:spacing w:line="300" w:lineRule="exact"/>
        <w:ind w:left="547"/>
        <w:jc w:val="both"/>
        <w:rPr>
          <w:szCs w:val="24"/>
        </w:rPr>
      </w:pPr>
      <w:r w:rsidRPr="00D33934">
        <w:rPr>
          <w:szCs w:val="24"/>
        </w:rPr>
        <w:t>1</w:t>
      </w:r>
      <w:r w:rsidR="00E74D47">
        <w:rPr>
          <w:szCs w:val="24"/>
        </w:rPr>
        <w:t>5</w:t>
      </w:r>
      <w:r w:rsidRPr="00D33934">
        <w:rPr>
          <w:szCs w:val="24"/>
        </w:rPr>
        <w:tab/>
        <w:t>6</w:t>
      </w:r>
      <w:r w:rsidRPr="00D33934">
        <w:rPr>
          <w:szCs w:val="24"/>
        </w:rPr>
        <w:tab/>
        <w:t>Improper or Excessive Use</w:t>
      </w:r>
    </w:p>
    <w:p w:rsidR="00BD794E" w:rsidRPr="00D33934" w:rsidRDefault="00BD794E" w:rsidP="005B626A">
      <w:pPr>
        <w:tabs>
          <w:tab w:val="left" w:leader="dot" w:pos="2700"/>
          <w:tab w:val="left" w:pos="3330"/>
        </w:tabs>
        <w:spacing w:line="300" w:lineRule="exact"/>
        <w:ind w:left="547"/>
        <w:jc w:val="both"/>
        <w:rPr>
          <w:szCs w:val="24"/>
        </w:rPr>
      </w:pPr>
      <w:r w:rsidRPr="00D33934">
        <w:rPr>
          <w:szCs w:val="24"/>
        </w:rPr>
        <w:t>1</w:t>
      </w:r>
      <w:r w:rsidR="00E74D47">
        <w:rPr>
          <w:szCs w:val="24"/>
        </w:rPr>
        <w:t>6</w:t>
      </w:r>
      <w:r w:rsidR="005B626A" w:rsidRPr="00D33934">
        <w:rPr>
          <w:szCs w:val="24"/>
        </w:rPr>
        <w:tab/>
      </w:r>
      <w:r w:rsidRPr="00D33934">
        <w:rPr>
          <w:szCs w:val="24"/>
        </w:rPr>
        <w:t>7</w:t>
      </w:r>
      <w:r w:rsidRPr="00D33934">
        <w:rPr>
          <w:szCs w:val="24"/>
        </w:rPr>
        <w:tab/>
        <w:t xml:space="preserve">Discontinuance of Service by </w:t>
      </w:r>
      <w:r w:rsidR="00562BF1" w:rsidRPr="00D33934">
        <w:rPr>
          <w:szCs w:val="24"/>
        </w:rPr>
        <w:t>Company</w:t>
      </w:r>
    </w:p>
    <w:p w:rsidR="00BD794E" w:rsidRPr="00D33934" w:rsidRDefault="00B810CD" w:rsidP="005B626A">
      <w:pPr>
        <w:tabs>
          <w:tab w:val="left" w:leader="dot" w:pos="2700"/>
          <w:tab w:val="left" w:pos="3330"/>
        </w:tabs>
        <w:spacing w:line="300" w:lineRule="exact"/>
        <w:ind w:left="547"/>
        <w:jc w:val="both"/>
        <w:rPr>
          <w:szCs w:val="24"/>
        </w:rPr>
      </w:pPr>
      <w:r>
        <w:rPr>
          <w:szCs w:val="24"/>
        </w:rPr>
        <w:t>21</w:t>
      </w:r>
      <w:r w:rsidR="005B626A" w:rsidRPr="00D33934">
        <w:rPr>
          <w:szCs w:val="24"/>
        </w:rPr>
        <w:tab/>
      </w:r>
      <w:r w:rsidR="00BD794E" w:rsidRPr="00D33934">
        <w:rPr>
          <w:szCs w:val="24"/>
        </w:rPr>
        <w:t>8</w:t>
      </w:r>
      <w:r w:rsidR="00BD794E" w:rsidRPr="00D33934">
        <w:rPr>
          <w:szCs w:val="24"/>
        </w:rPr>
        <w:tab/>
        <w:t xml:space="preserve">Termination of Water Service at </w:t>
      </w:r>
      <w:r w:rsidR="00562BF1" w:rsidRPr="00D33934">
        <w:rPr>
          <w:szCs w:val="24"/>
        </w:rPr>
        <w:t>Customer</w:t>
      </w:r>
      <w:r w:rsidR="00BD794E" w:rsidRPr="00D33934">
        <w:rPr>
          <w:szCs w:val="24"/>
        </w:rPr>
        <w:t>'s Request</w:t>
      </w:r>
    </w:p>
    <w:p w:rsidR="00BD794E" w:rsidRPr="00D33934" w:rsidRDefault="00B810CD" w:rsidP="005B626A">
      <w:pPr>
        <w:tabs>
          <w:tab w:val="left" w:leader="dot" w:pos="2700"/>
          <w:tab w:val="left" w:pos="3330"/>
        </w:tabs>
        <w:spacing w:line="300" w:lineRule="exact"/>
        <w:ind w:left="547"/>
        <w:jc w:val="both"/>
        <w:rPr>
          <w:szCs w:val="24"/>
        </w:rPr>
      </w:pPr>
      <w:r>
        <w:rPr>
          <w:szCs w:val="24"/>
        </w:rPr>
        <w:t>22</w:t>
      </w:r>
      <w:r w:rsidR="00BD794E" w:rsidRPr="00D33934">
        <w:rPr>
          <w:szCs w:val="24"/>
        </w:rPr>
        <w:tab/>
        <w:t>9</w:t>
      </w:r>
      <w:r w:rsidR="00BD794E" w:rsidRPr="00D33934">
        <w:rPr>
          <w:szCs w:val="24"/>
        </w:rPr>
        <w:tab/>
        <w:t>Interruptions in Service</w:t>
      </w:r>
    </w:p>
    <w:p w:rsidR="00BD794E" w:rsidRPr="00D33934" w:rsidRDefault="00B810CD" w:rsidP="005B626A">
      <w:pPr>
        <w:tabs>
          <w:tab w:val="left" w:leader="dot" w:pos="2700"/>
          <w:tab w:val="left" w:pos="3330"/>
        </w:tabs>
        <w:spacing w:line="300" w:lineRule="exact"/>
        <w:ind w:left="547"/>
        <w:jc w:val="both"/>
        <w:rPr>
          <w:szCs w:val="24"/>
        </w:rPr>
      </w:pPr>
      <w:r>
        <w:rPr>
          <w:szCs w:val="24"/>
        </w:rPr>
        <w:t>23</w:t>
      </w:r>
      <w:r w:rsidR="00BD794E" w:rsidRPr="00D33934">
        <w:rPr>
          <w:szCs w:val="24"/>
        </w:rPr>
        <w:tab/>
        <w:t>10</w:t>
      </w:r>
      <w:r w:rsidR="00BD794E" w:rsidRPr="00D33934">
        <w:rPr>
          <w:szCs w:val="24"/>
        </w:rPr>
        <w:tab/>
        <w:t>Bills for Service</w:t>
      </w:r>
    </w:p>
    <w:p w:rsidR="00BD794E" w:rsidRPr="00D33934" w:rsidRDefault="00245A22" w:rsidP="005B626A">
      <w:pPr>
        <w:tabs>
          <w:tab w:val="left" w:leader="dot" w:pos="2700"/>
          <w:tab w:val="left" w:pos="3330"/>
        </w:tabs>
        <w:spacing w:line="300" w:lineRule="exact"/>
        <w:ind w:left="547"/>
        <w:jc w:val="both"/>
        <w:rPr>
          <w:szCs w:val="24"/>
        </w:rPr>
      </w:pPr>
      <w:r w:rsidRPr="00D33934">
        <w:rPr>
          <w:szCs w:val="24"/>
        </w:rPr>
        <w:t>2</w:t>
      </w:r>
      <w:r w:rsidR="00D01CC7">
        <w:rPr>
          <w:szCs w:val="24"/>
        </w:rPr>
        <w:t>5</w:t>
      </w:r>
      <w:r w:rsidR="00BD794E" w:rsidRPr="00D33934">
        <w:rPr>
          <w:szCs w:val="24"/>
        </w:rPr>
        <w:tab/>
        <w:t>11</w:t>
      </w:r>
      <w:r w:rsidR="00BD794E" w:rsidRPr="00D33934">
        <w:rPr>
          <w:szCs w:val="24"/>
        </w:rPr>
        <w:tab/>
        <w:t>Meters and Meter Installations</w:t>
      </w:r>
    </w:p>
    <w:p w:rsidR="00BD794E" w:rsidRPr="00D33934" w:rsidRDefault="00BD794E" w:rsidP="005B626A">
      <w:pPr>
        <w:tabs>
          <w:tab w:val="left" w:leader="dot" w:pos="2700"/>
          <w:tab w:val="left" w:pos="3330"/>
        </w:tabs>
        <w:spacing w:line="300" w:lineRule="exact"/>
        <w:ind w:left="547"/>
        <w:jc w:val="both"/>
        <w:rPr>
          <w:szCs w:val="24"/>
        </w:rPr>
      </w:pPr>
      <w:r w:rsidRPr="00D33934">
        <w:rPr>
          <w:szCs w:val="24"/>
        </w:rPr>
        <w:t>2</w:t>
      </w:r>
      <w:r w:rsidR="00D01CC7">
        <w:rPr>
          <w:szCs w:val="24"/>
        </w:rPr>
        <w:t>8</w:t>
      </w:r>
      <w:r w:rsidRPr="00D33934">
        <w:rPr>
          <w:szCs w:val="24"/>
        </w:rPr>
        <w:tab/>
        <w:t>12</w:t>
      </w:r>
      <w:r w:rsidRPr="00D33934">
        <w:rPr>
          <w:szCs w:val="24"/>
        </w:rPr>
        <w:tab/>
        <w:t>Meter Tests and Test Fees</w:t>
      </w:r>
    </w:p>
    <w:p w:rsidR="00BD794E" w:rsidRPr="00D33934" w:rsidRDefault="00245A22" w:rsidP="005B626A">
      <w:pPr>
        <w:tabs>
          <w:tab w:val="left" w:leader="dot" w:pos="2700"/>
          <w:tab w:val="left" w:pos="3330"/>
        </w:tabs>
        <w:spacing w:line="300" w:lineRule="exact"/>
        <w:ind w:left="547"/>
        <w:jc w:val="both"/>
        <w:rPr>
          <w:szCs w:val="24"/>
        </w:rPr>
      </w:pPr>
      <w:r w:rsidRPr="00D33934">
        <w:rPr>
          <w:szCs w:val="24"/>
        </w:rPr>
        <w:t>2</w:t>
      </w:r>
      <w:r w:rsidR="00D01CC7">
        <w:rPr>
          <w:szCs w:val="24"/>
        </w:rPr>
        <w:t>9</w:t>
      </w:r>
      <w:r w:rsidR="00BD794E" w:rsidRPr="00D33934">
        <w:rPr>
          <w:szCs w:val="24"/>
        </w:rPr>
        <w:tab/>
        <w:t>13</w:t>
      </w:r>
      <w:r w:rsidR="00BD794E" w:rsidRPr="00D33934">
        <w:rPr>
          <w:szCs w:val="24"/>
        </w:rPr>
        <w:tab/>
        <w:t>Bill Adjustments Based on Meter Tests</w:t>
      </w:r>
    </w:p>
    <w:p w:rsidR="00245A22" w:rsidRDefault="00D01CC7" w:rsidP="005B626A">
      <w:pPr>
        <w:tabs>
          <w:tab w:val="left" w:leader="dot" w:pos="2700"/>
          <w:tab w:val="left" w:pos="3330"/>
        </w:tabs>
        <w:spacing w:line="300" w:lineRule="exact"/>
        <w:ind w:left="547"/>
        <w:jc w:val="both"/>
        <w:rPr>
          <w:szCs w:val="24"/>
        </w:rPr>
      </w:pPr>
      <w:r>
        <w:rPr>
          <w:szCs w:val="24"/>
        </w:rPr>
        <w:t>30</w:t>
      </w:r>
      <w:r w:rsidR="00BD794E" w:rsidRPr="00D33934">
        <w:rPr>
          <w:szCs w:val="24"/>
        </w:rPr>
        <w:tab/>
        <w:t>14</w:t>
      </w:r>
      <w:r w:rsidR="00BD794E" w:rsidRPr="00D33934">
        <w:rPr>
          <w:szCs w:val="24"/>
        </w:rPr>
        <w:tab/>
        <w:t>Extension of Water Mains</w:t>
      </w:r>
    </w:p>
    <w:p w:rsidR="00024B5B" w:rsidRPr="00D33934" w:rsidRDefault="00D01CC7" w:rsidP="00024B5B">
      <w:pPr>
        <w:tabs>
          <w:tab w:val="left" w:leader="dot" w:pos="2700"/>
          <w:tab w:val="left" w:pos="3330"/>
        </w:tabs>
        <w:spacing w:line="300" w:lineRule="exact"/>
        <w:ind w:left="547"/>
        <w:jc w:val="both"/>
        <w:rPr>
          <w:szCs w:val="24"/>
        </w:rPr>
      </w:pPr>
      <w:r>
        <w:rPr>
          <w:szCs w:val="24"/>
        </w:rPr>
        <w:t>33</w:t>
      </w:r>
      <w:r w:rsidR="00024B5B" w:rsidRPr="00D33934">
        <w:rPr>
          <w:szCs w:val="24"/>
        </w:rPr>
        <w:tab/>
        <w:t>1</w:t>
      </w:r>
      <w:r>
        <w:rPr>
          <w:szCs w:val="24"/>
        </w:rPr>
        <w:t>5</w:t>
      </w:r>
      <w:r w:rsidR="00024B5B" w:rsidRPr="00D33934">
        <w:rPr>
          <w:szCs w:val="24"/>
        </w:rPr>
        <w:tab/>
      </w:r>
      <w:r w:rsidR="00024B5B">
        <w:rPr>
          <w:szCs w:val="24"/>
        </w:rPr>
        <w:t>Deposits</w:t>
      </w:r>
    </w:p>
    <w:p w:rsidR="00024B5B" w:rsidRPr="00D33934" w:rsidRDefault="00024B5B" w:rsidP="005B626A">
      <w:pPr>
        <w:tabs>
          <w:tab w:val="left" w:leader="dot" w:pos="2700"/>
          <w:tab w:val="left" w:pos="3330"/>
        </w:tabs>
        <w:spacing w:line="300" w:lineRule="exact"/>
        <w:ind w:left="547"/>
        <w:jc w:val="both"/>
        <w:rPr>
          <w:szCs w:val="24"/>
        </w:rPr>
      </w:pPr>
    </w:p>
    <w:p w:rsidR="00024B5B" w:rsidRDefault="00495F60" w:rsidP="00495F60">
      <w:pPr>
        <w:tabs>
          <w:tab w:val="left" w:pos="-1800"/>
          <w:tab w:val="left" w:pos="-1080"/>
          <w:tab w:val="left" w:pos="-360"/>
          <w:tab w:val="left" w:pos="720"/>
          <w:tab w:val="left" w:pos="1080"/>
          <w:tab w:val="left" w:pos="1800"/>
          <w:tab w:val="left" w:pos="2520"/>
          <w:tab w:val="left" w:pos="3240"/>
          <w:tab w:val="left" w:pos="3960"/>
          <w:tab w:val="left" w:pos="4680"/>
          <w:tab w:val="left" w:pos="5400"/>
          <w:tab w:val="left" w:pos="6120"/>
          <w:tab w:val="left" w:pos="6840"/>
          <w:tab w:val="decimal" w:pos="7200"/>
          <w:tab w:val="left" w:pos="7560"/>
          <w:tab w:val="left" w:pos="8280"/>
        </w:tabs>
        <w:spacing w:line="240" w:lineRule="exact"/>
        <w:jc w:val="center"/>
        <w:rPr>
          <w:szCs w:val="24"/>
        </w:rPr>
      </w:pPr>
      <w:r w:rsidRPr="00D33934">
        <w:rPr>
          <w:szCs w:val="24"/>
        </w:rPr>
        <w:br w:type="page"/>
      </w:r>
    </w:p>
    <w:p w:rsidR="00C61F19" w:rsidRPr="00D33934" w:rsidRDefault="00C61F19" w:rsidP="00495F60">
      <w:pPr>
        <w:tabs>
          <w:tab w:val="left" w:pos="-1800"/>
          <w:tab w:val="left" w:pos="-1080"/>
          <w:tab w:val="left" w:pos="-360"/>
          <w:tab w:val="left" w:pos="720"/>
          <w:tab w:val="left" w:pos="1080"/>
          <w:tab w:val="left" w:pos="1800"/>
          <w:tab w:val="left" w:pos="2520"/>
          <w:tab w:val="left" w:pos="3240"/>
          <w:tab w:val="left" w:pos="3960"/>
          <w:tab w:val="left" w:pos="4680"/>
          <w:tab w:val="left" w:pos="5400"/>
          <w:tab w:val="left" w:pos="6120"/>
          <w:tab w:val="left" w:pos="6840"/>
          <w:tab w:val="decimal" w:pos="7200"/>
          <w:tab w:val="left" w:pos="7560"/>
          <w:tab w:val="left" w:pos="8280"/>
        </w:tabs>
        <w:spacing w:line="240" w:lineRule="exact"/>
        <w:jc w:val="center"/>
        <w:rPr>
          <w:szCs w:val="24"/>
        </w:rPr>
      </w:pPr>
    </w:p>
    <w:p w:rsidR="00C61F19" w:rsidRPr="00D33934" w:rsidRDefault="00024B5B" w:rsidP="00495F60">
      <w:pPr>
        <w:tabs>
          <w:tab w:val="left" w:pos="-1800"/>
          <w:tab w:val="left" w:pos="-1080"/>
          <w:tab w:val="left" w:pos="-360"/>
          <w:tab w:val="left" w:pos="720"/>
          <w:tab w:val="left" w:pos="1080"/>
          <w:tab w:val="left" w:pos="1800"/>
          <w:tab w:val="left" w:pos="2520"/>
          <w:tab w:val="left" w:pos="3240"/>
          <w:tab w:val="left" w:pos="3960"/>
          <w:tab w:val="left" w:pos="4680"/>
          <w:tab w:val="left" w:pos="5400"/>
          <w:tab w:val="left" w:pos="6120"/>
          <w:tab w:val="left" w:pos="6840"/>
          <w:tab w:val="decimal" w:pos="7200"/>
          <w:tab w:val="left" w:pos="7560"/>
          <w:tab w:val="left" w:pos="8280"/>
        </w:tabs>
        <w:spacing w:line="240" w:lineRule="exact"/>
        <w:jc w:val="center"/>
        <w:rPr>
          <w:szCs w:val="24"/>
        </w:rPr>
      </w:pPr>
      <w:r w:rsidRPr="00D33934">
        <w:rPr>
          <w:szCs w:val="24"/>
        </w:rPr>
        <w:t>Map of Service Area</w:t>
      </w:r>
    </w:p>
    <w:p w:rsidR="00C61F19" w:rsidRPr="00D33934" w:rsidRDefault="00C61F19" w:rsidP="00495F60">
      <w:pPr>
        <w:tabs>
          <w:tab w:val="left" w:pos="-1800"/>
          <w:tab w:val="left" w:pos="-1080"/>
          <w:tab w:val="left" w:pos="-360"/>
          <w:tab w:val="left" w:pos="720"/>
          <w:tab w:val="left" w:pos="1080"/>
          <w:tab w:val="left" w:pos="1800"/>
          <w:tab w:val="left" w:pos="2520"/>
          <w:tab w:val="left" w:pos="3240"/>
          <w:tab w:val="left" w:pos="3960"/>
          <w:tab w:val="left" w:pos="4680"/>
          <w:tab w:val="left" w:pos="5400"/>
          <w:tab w:val="left" w:pos="6120"/>
          <w:tab w:val="left" w:pos="6840"/>
          <w:tab w:val="decimal" w:pos="7200"/>
          <w:tab w:val="left" w:pos="7560"/>
          <w:tab w:val="left" w:pos="8280"/>
        </w:tabs>
        <w:spacing w:line="240" w:lineRule="exact"/>
        <w:jc w:val="center"/>
        <w:rPr>
          <w:szCs w:val="24"/>
        </w:rPr>
      </w:pPr>
    </w:p>
    <w:p w:rsidR="00C61F19" w:rsidRPr="00D33934" w:rsidRDefault="00024B5B" w:rsidP="00495F60">
      <w:pPr>
        <w:tabs>
          <w:tab w:val="left" w:pos="-1800"/>
          <w:tab w:val="left" w:pos="-1080"/>
          <w:tab w:val="left" w:pos="-360"/>
          <w:tab w:val="left" w:pos="720"/>
          <w:tab w:val="left" w:pos="1080"/>
          <w:tab w:val="left" w:pos="1800"/>
          <w:tab w:val="left" w:pos="2520"/>
          <w:tab w:val="left" w:pos="3240"/>
          <w:tab w:val="left" w:pos="3960"/>
          <w:tab w:val="left" w:pos="4680"/>
          <w:tab w:val="left" w:pos="5400"/>
          <w:tab w:val="left" w:pos="6120"/>
          <w:tab w:val="left" w:pos="6840"/>
          <w:tab w:val="decimal" w:pos="7200"/>
          <w:tab w:val="left" w:pos="7560"/>
          <w:tab w:val="left" w:pos="8280"/>
        </w:tabs>
        <w:spacing w:line="240" w:lineRule="exact"/>
        <w:jc w:val="center"/>
        <w:rPr>
          <w:szCs w:val="24"/>
        </w:rPr>
      </w:pPr>
      <w:r>
        <w:rPr>
          <w:noProof/>
        </w:rPr>
        <w:drawing>
          <wp:anchor distT="0" distB="0" distL="114300" distR="114300" simplePos="0" relativeHeight="251658240" behindDoc="0" locked="0" layoutInCell="1" allowOverlap="1" wp14:anchorId="4C0FAE50" wp14:editId="109F0364">
            <wp:simplePos x="0" y="0"/>
            <wp:positionH relativeFrom="column">
              <wp:posOffset>219710</wp:posOffset>
            </wp:positionH>
            <wp:positionV relativeFrom="paragraph">
              <wp:posOffset>86995</wp:posOffset>
            </wp:positionV>
            <wp:extent cx="5048885" cy="453961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extLst>
                        <a:ext uri="{28A0092B-C50C-407E-A947-70E740481C1C}">
                          <a14:useLocalDpi xmlns:a14="http://schemas.microsoft.com/office/drawing/2010/main" val="0"/>
                        </a:ext>
                      </a:extLst>
                    </a:blip>
                    <a:srcRect l="36399" t="28517" r="40112" b="32490"/>
                    <a:stretch/>
                  </pic:blipFill>
                  <pic:spPr bwMode="auto">
                    <a:xfrm>
                      <a:off x="0" y="0"/>
                      <a:ext cx="5048885" cy="45396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61F19" w:rsidRPr="00D33934" w:rsidRDefault="00C61F19" w:rsidP="00495F60">
      <w:pPr>
        <w:tabs>
          <w:tab w:val="left" w:pos="-1800"/>
          <w:tab w:val="left" w:pos="-1080"/>
          <w:tab w:val="left" w:pos="-360"/>
          <w:tab w:val="left" w:pos="720"/>
          <w:tab w:val="left" w:pos="1080"/>
          <w:tab w:val="left" w:pos="1800"/>
          <w:tab w:val="left" w:pos="2520"/>
          <w:tab w:val="left" w:pos="3240"/>
          <w:tab w:val="left" w:pos="3960"/>
          <w:tab w:val="left" w:pos="4680"/>
          <w:tab w:val="left" w:pos="5400"/>
          <w:tab w:val="left" w:pos="6120"/>
          <w:tab w:val="left" w:pos="6840"/>
          <w:tab w:val="decimal" w:pos="7200"/>
          <w:tab w:val="left" w:pos="7560"/>
          <w:tab w:val="left" w:pos="8280"/>
        </w:tabs>
        <w:spacing w:line="240" w:lineRule="exact"/>
        <w:jc w:val="center"/>
        <w:rPr>
          <w:szCs w:val="24"/>
        </w:rPr>
      </w:pPr>
    </w:p>
    <w:p w:rsidR="00024B5B" w:rsidRDefault="00245A22" w:rsidP="00495F60">
      <w:pPr>
        <w:tabs>
          <w:tab w:val="left" w:pos="-1800"/>
          <w:tab w:val="left" w:pos="-1080"/>
          <w:tab w:val="left" w:pos="-360"/>
          <w:tab w:val="left" w:pos="720"/>
          <w:tab w:val="left" w:pos="1080"/>
          <w:tab w:val="left" w:pos="1800"/>
          <w:tab w:val="left" w:pos="2520"/>
          <w:tab w:val="left" w:pos="3240"/>
          <w:tab w:val="left" w:pos="3960"/>
          <w:tab w:val="left" w:pos="4680"/>
          <w:tab w:val="left" w:pos="5400"/>
          <w:tab w:val="left" w:pos="6120"/>
          <w:tab w:val="left" w:pos="6840"/>
          <w:tab w:val="decimal" w:pos="7200"/>
          <w:tab w:val="left" w:pos="7560"/>
          <w:tab w:val="left" w:pos="8280"/>
        </w:tabs>
        <w:spacing w:line="240" w:lineRule="exact"/>
        <w:jc w:val="center"/>
        <w:rPr>
          <w:szCs w:val="24"/>
        </w:rPr>
      </w:pPr>
      <w:r w:rsidRPr="00D33934">
        <w:rPr>
          <w:szCs w:val="24"/>
        </w:rPr>
        <w:br w:type="page"/>
      </w:r>
    </w:p>
    <w:p w:rsidR="00024B5B" w:rsidRPr="00D33934" w:rsidRDefault="00024B5B" w:rsidP="00024B5B">
      <w:pPr>
        <w:tabs>
          <w:tab w:val="left" w:pos="-1800"/>
          <w:tab w:val="left" w:pos="-1080"/>
          <w:tab w:val="left" w:pos="-360"/>
          <w:tab w:val="left" w:pos="720"/>
          <w:tab w:val="left" w:pos="1080"/>
          <w:tab w:val="left" w:pos="1800"/>
          <w:tab w:val="left" w:pos="2520"/>
          <w:tab w:val="left" w:pos="3240"/>
          <w:tab w:val="left" w:pos="3960"/>
          <w:tab w:val="left" w:pos="4680"/>
          <w:tab w:val="left" w:pos="5400"/>
          <w:tab w:val="left" w:pos="6120"/>
          <w:tab w:val="left" w:pos="6840"/>
          <w:tab w:val="decimal" w:pos="7200"/>
          <w:tab w:val="left" w:pos="7560"/>
          <w:tab w:val="left" w:pos="8280"/>
        </w:tabs>
        <w:spacing w:line="240" w:lineRule="exact"/>
        <w:jc w:val="center"/>
        <w:rPr>
          <w:szCs w:val="24"/>
          <w:u w:val="single"/>
        </w:rPr>
      </w:pPr>
      <w:r w:rsidRPr="00D33934">
        <w:rPr>
          <w:szCs w:val="24"/>
          <w:u w:val="single"/>
        </w:rPr>
        <w:lastRenderedPageBreak/>
        <w:t>Legal Description of Service Area</w:t>
      </w:r>
    </w:p>
    <w:p w:rsidR="00D14EE1" w:rsidRPr="00B80E7F" w:rsidRDefault="00D14EE1" w:rsidP="00751853">
      <w:pPr>
        <w:rPr>
          <w:sz w:val="16"/>
          <w:szCs w:val="16"/>
        </w:rPr>
      </w:pPr>
    </w:p>
    <w:p w:rsidR="00D14EE1" w:rsidRDefault="00D14EE1" w:rsidP="00D14EE1">
      <w:r>
        <w:t>A fractional part of the South 1/2 of the NW 1/4 of Section 20, Township 38 North, Range 7 West more particularly described as follows: Beginning at the Northwest corner of the South 1/2 of the NW l/4 of Section 20, Township 38 North, Range 7 West, Thence South 88 degrees 32 minutes East 30 feet to the point of beginning of the tract herein described; thence South 88 degrees 32 minutes East along the North line of the South 1/2 of the NW l/4 of Section 20, Township 38 North, Range 7 West 2,644.93 feet to the Northeast corner of the South 1/2 of the NW 1/4 of Section 20, Township 38 North, Range 7 West; thence South 0 degrees 03 minutes West along the East line of the South 1/2 of the NW 1/4 of Section 20, Township 38 North, Range 7 West 1,006.32 feet; thence North 88 degrees 32 minutes West 2,644.93 feet to the East ROW of Phelps County Highway "V"; thence North 0 degrees 03 minutes East along the East ROW of Phelps County Highway "V" 1,006.32 feet to the point of beginning; all in Phelps County, Missouri.</w:t>
      </w:r>
    </w:p>
    <w:p w:rsidR="00751853" w:rsidRPr="00B80E7F" w:rsidRDefault="00751853" w:rsidP="00751853">
      <w:pPr>
        <w:rPr>
          <w:sz w:val="16"/>
          <w:szCs w:val="16"/>
        </w:rPr>
      </w:pPr>
    </w:p>
    <w:p w:rsidR="00751853" w:rsidRPr="0056155A" w:rsidRDefault="00751853" w:rsidP="00751853">
      <w:pPr>
        <w:rPr>
          <w:b/>
        </w:rPr>
      </w:pPr>
      <w:r>
        <w:rPr>
          <w:b/>
        </w:rPr>
        <w:t>Adding</w:t>
      </w:r>
    </w:p>
    <w:p w:rsidR="00751853" w:rsidRPr="00B80E7F" w:rsidRDefault="00751853" w:rsidP="00751853">
      <w:pPr>
        <w:rPr>
          <w:sz w:val="16"/>
          <w:szCs w:val="16"/>
        </w:rPr>
      </w:pPr>
    </w:p>
    <w:p w:rsidR="00D14EE1" w:rsidRDefault="00D14EE1" w:rsidP="00D14EE1">
      <w:r>
        <w:t>A fractional part of the South 1/2 of the NW 1/4 of Section 20, Township 38 North, Range 7 West, and a fractional part of the South 1/2 of the NE 1/4 of Section 19, Township 38 North, Range 7 West,  more particularly described as follows: Beginning at the Northwest corner of the South 1/2 of the NW l/4 of Section 20, Township 38 North, Range 7 West, Thence South 88 degrees 32 minutes East 30 feet, thence  South</w:t>
      </w:r>
      <w:r w:rsidRPr="00096FF2">
        <w:t xml:space="preserve"> 0 degrees 03 minutes </w:t>
      </w:r>
      <w:r>
        <w:t>West</w:t>
      </w:r>
      <w:r w:rsidRPr="00096FF2">
        <w:t xml:space="preserve"> along the East ROW of Phelps County Highway "V" </w:t>
      </w:r>
      <w:r>
        <w:t>1,006</w:t>
      </w:r>
      <w:r w:rsidRPr="00096FF2">
        <w:t xml:space="preserve">.32 feet </w:t>
      </w:r>
      <w:r>
        <w:t xml:space="preserve">to the point of beginning of the tract herein described; thence North 88 degrees 32 minutes West 700 feet to a point that is in Section 19, Township 38 North, Range 7 West; thence North 0 degrees 03 minutes East 345 feet to a point; thence South 88 degrees 32 minutes East 700 feet to a point on the </w:t>
      </w:r>
      <w:r w:rsidRPr="00096FF2">
        <w:t>East ROW of Phelps County Highway "V"</w:t>
      </w:r>
      <w:r>
        <w:t>; thence South 0 degrees 03 minutes West along the East ROW of Phelps County Highway "V" 345 feet to the point of beginning; all in Phelps County, Missouri.</w:t>
      </w:r>
    </w:p>
    <w:p w:rsidR="00D14EE1" w:rsidRDefault="00D14EE1">
      <w:pPr>
        <w:tabs>
          <w:tab w:val="left" w:pos="-1800"/>
          <w:tab w:val="left" w:pos="-1080"/>
          <w:tab w:val="left" w:pos="-360"/>
          <w:tab w:val="left" w:pos="720"/>
          <w:tab w:val="left" w:pos="1080"/>
          <w:tab w:val="left" w:pos="1800"/>
          <w:tab w:val="left" w:pos="2520"/>
          <w:tab w:val="left" w:pos="3240"/>
          <w:tab w:val="left" w:pos="3960"/>
          <w:tab w:val="left" w:pos="4680"/>
          <w:tab w:val="left" w:pos="5400"/>
          <w:tab w:val="left" w:pos="6120"/>
          <w:tab w:val="left" w:pos="6840"/>
          <w:tab w:val="decimal" w:pos="7200"/>
          <w:tab w:val="left" w:pos="7560"/>
          <w:tab w:val="left" w:pos="8280"/>
        </w:tabs>
        <w:spacing w:line="240" w:lineRule="exact"/>
        <w:jc w:val="both"/>
        <w:rPr>
          <w:szCs w:val="24"/>
        </w:rPr>
      </w:pPr>
    </w:p>
    <w:p w:rsidR="00D14EE1" w:rsidRDefault="00D14EE1" w:rsidP="00D14EE1">
      <w:r>
        <w:t>The entire service area contains approximately 66.65 acres.</w:t>
      </w:r>
    </w:p>
    <w:p w:rsidR="00D14EE1" w:rsidRPr="00D33934" w:rsidRDefault="00D14EE1">
      <w:pPr>
        <w:tabs>
          <w:tab w:val="left" w:pos="-1800"/>
          <w:tab w:val="left" w:pos="-1080"/>
          <w:tab w:val="left" w:pos="-360"/>
          <w:tab w:val="left" w:pos="720"/>
          <w:tab w:val="left" w:pos="1080"/>
          <w:tab w:val="left" w:pos="1800"/>
          <w:tab w:val="left" w:pos="2520"/>
          <w:tab w:val="left" w:pos="3240"/>
          <w:tab w:val="left" w:pos="3960"/>
          <w:tab w:val="left" w:pos="4680"/>
          <w:tab w:val="left" w:pos="5400"/>
          <w:tab w:val="left" w:pos="6120"/>
          <w:tab w:val="left" w:pos="6840"/>
          <w:tab w:val="decimal" w:pos="7200"/>
          <w:tab w:val="left" w:pos="7560"/>
          <w:tab w:val="left" w:pos="8280"/>
        </w:tabs>
        <w:spacing w:line="240" w:lineRule="exact"/>
        <w:jc w:val="both"/>
        <w:rPr>
          <w:szCs w:val="24"/>
        </w:rPr>
        <w:sectPr w:rsidR="00D14EE1" w:rsidRPr="00D33934">
          <w:headerReference w:type="default" r:id="rId9"/>
          <w:footerReference w:type="default" r:id="rId10"/>
          <w:endnotePr>
            <w:numFmt w:val="decimal"/>
          </w:endnotePr>
          <w:pgSz w:w="12240" w:h="15840"/>
          <w:pgMar w:top="720" w:right="1800" w:bottom="432" w:left="1800" w:header="720" w:footer="432" w:gutter="0"/>
          <w:cols w:space="720"/>
          <w:noEndnote/>
        </w:sectPr>
      </w:pPr>
    </w:p>
    <w:p w:rsidR="0068461F" w:rsidRPr="00D33934" w:rsidRDefault="00BD794E" w:rsidP="00684C65">
      <w:pPr>
        <w:tabs>
          <w:tab w:val="left" w:pos="1080"/>
          <w:tab w:val="left" w:pos="2700"/>
          <w:tab w:val="left" w:pos="5850"/>
          <w:tab w:val="left" w:pos="6660"/>
        </w:tabs>
        <w:spacing w:line="240" w:lineRule="exact"/>
        <w:jc w:val="center"/>
        <w:rPr>
          <w:szCs w:val="24"/>
        </w:rPr>
      </w:pPr>
      <w:r w:rsidRPr="00D33934">
        <w:rPr>
          <w:szCs w:val="24"/>
          <w:u w:val="single"/>
        </w:rPr>
        <w:lastRenderedPageBreak/>
        <w:t xml:space="preserve">Schedule of </w:t>
      </w:r>
      <w:r w:rsidR="00606FCF" w:rsidRPr="00D33934">
        <w:rPr>
          <w:szCs w:val="24"/>
          <w:u w:val="single"/>
        </w:rPr>
        <w:t>Rates</w:t>
      </w:r>
    </w:p>
    <w:p w:rsidR="008A3657" w:rsidRPr="00D33934" w:rsidRDefault="008A3657" w:rsidP="008A3657">
      <w:pPr>
        <w:tabs>
          <w:tab w:val="center" w:pos="4320"/>
          <w:tab w:val="left" w:pos="4680"/>
          <w:tab w:val="left" w:pos="5400"/>
          <w:tab w:val="left" w:pos="6120"/>
          <w:tab w:val="left" w:pos="6840"/>
          <w:tab w:val="decimal" w:pos="7200"/>
          <w:tab w:val="left" w:pos="7560"/>
          <w:tab w:val="left" w:pos="8280"/>
        </w:tabs>
        <w:spacing w:line="240" w:lineRule="exact"/>
        <w:jc w:val="both"/>
        <w:rPr>
          <w:szCs w:val="24"/>
        </w:rPr>
      </w:pPr>
    </w:p>
    <w:p w:rsidR="00BD794E" w:rsidRPr="00D33934" w:rsidRDefault="00BD794E" w:rsidP="00554FF2">
      <w:pPr>
        <w:tabs>
          <w:tab w:val="left" w:pos="-1800"/>
          <w:tab w:val="left" w:pos="-1080"/>
          <w:tab w:val="left" w:pos="-360"/>
          <w:tab w:val="left" w:pos="1080"/>
          <w:tab w:val="left" w:pos="2700"/>
          <w:tab w:val="decimal" w:pos="5832"/>
          <w:tab w:val="left" w:pos="6660"/>
        </w:tabs>
        <w:spacing w:line="240" w:lineRule="exact"/>
        <w:jc w:val="both"/>
        <w:rPr>
          <w:szCs w:val="24"/>
        </w:rPr>
      </w:pPr>
    </w:p>
    <w:p w:rsidR="00102E3E" w:rsidRDefault="00102E3E" w:rsidP="00102E3E">
      <w:pPr>
        <w:widowControl/>
        <w:autoSpaceDE w:val="0"/>
        <w:autoSpaceDN w:val="0"/>
        <w:adjustRightInd w:val="0"/>
        <w:rPr>
          <w:snapToGrid/>
          <w:sz w:val="22"/>
          <w:szCs w:val="22"/>
        </w:rPr>
      </w:pPr>
      <w:r>
        <w:rPr>
          <w:snapToGrid/>
          <w:sz w:val="22"/>
          <w:szCs w:val="22"/>
        </w:rPr>
        <w:t>Availability:</w:t>
      </w:r>
    </w:p>
    <w:p w:rsidR="00102E3E" w:rsidRDefault="00102E3E" w:rsidP="00102E3E">
      <w:pPr>
        <w:widowControl/>
        <w:autoSpaceDE w:val="0"/>
        <w:autoSpaceDN w:val="0"/>
        <w:adjustRightInd w:val="0"/>
        <w:rPr>
          <w:snapToGrid/>
          <w:sz w:val="22"/>
          <w:szCs w:val="22"/>
        </w:rPr>
      </w:pPr>
    </w:p>
    <w:p w:rsidR="00102E3E" w:rsidRDefault="00102E3E" w:rsidP="00102E3E">
      <w:pPr>
        <w:widowControl/>
        <w:autoSpaceDE w:val="0"/>
        <w:autoSpaceDN w:val="0"/>
        <w:adjustRightInd w:val="0"/>
        <w:rPr>
          <w:snapToGrid/>
          <w:sz w:val="22"/>
          <w:szCs w:val="22"/>
        </w:rPr>
      </w:pPr>
      <w:r>
        <w:rPr>
          <w:snapToGrid/>
          <w:sz w:val="22"/>
          <w:szCs w:val="22"/>
        </w:rPr>
        <w:t xml:space="preserve">Available to any Customer located </w:t>
      </w:r>
      <w:r w:rsidR="00CC5112">
        <w:rPr>
          <w:snapToGrid/>
          <w:sz w:val="22"/>
          <w:szCs w:val="22"/>
        </w:rPr>
        <w:t>in the customer’s service area</w:t>
      </w:r>
    </w:p>
    <w:p w:rsidR="00102E3E" w:rsidRDefault="00102E3E" w:rsidP="00102E3E">
      <w:pPr>
        <w:widowControl/>
        <w:autoSpaceDE w:val="0"/>
        <w:autoSpaceDN w:val="0"/>
        <w:adjustRightInd w:val="0"/>
        <w:rPr>
          <w:snapToGrid/>
          <w:sz w:val="22"/>
          <w:szCs w:val="22"/>
        </w:rPr>
      </w:pPr>
    </w:p>
    <w:p w:rsidR="00102E3E" w:rsidRDefault="00102E3E" w:rsidP="00102E3E">
      <w:pPr>
        <w:widowControl/>
        <w:autoSpaceDE w:val="0"/>
        <w:autoSpaceDN w:val="0"/>
        <w:adjustRightInd w:val="0"/>
        <w:rPr>
          <w:snapToGrid/>
          <w:sz w:val="22"/>
          <w:szCs w:val="22"/>
        </w:rPr>
      </w:pPr>
    </w:p>
    <w:p w:rsidR="00102E3E" w:rsidRDefault="00102E3E" w:rsidP="00102E3E">
      <w:pPr>
        <w:widowControl/>
        <w:autoSpaceDE w:val="0"/>
        <w:autoSpaceDN w:val="0"/>
        <w:adjustRightInd w:val="0"/>
        <w:rPr>
          <w:snapToGrid/>
          <w:sz w:val="22"/>
          <w:szCs w:val="22"/>
        </w:rPr>
      </w:pPr>
      <w:r>
        <w:rPr>
          <w:snapToGrid/>
          <w:sz w:val="22"/>
          <w:szCs w:val="22"/>
        </w:rPr>
        <w:t>Rates:</w:t>
      </w:r>
    </w:p>
    <w:p w:rsidR="00102E3E" w:rsidRDefault="00102E3E" w:rsidP="00102E3E">
      <w:pPr>
        <w:widowControl/>
        <w:autoSpaceDE w:val="0"/>
        <w:autoSpaceDN w:val="0"/>
        <w:adjustRightInd w:val="0"/>
        <w:rPr>
          <w:snapToGrid/>
          <w:sz w:val="22"/>
          <w:szCs w:val="22"/>
        </w:rPr>
      </w:pPr>
    </w:p>
    <w:p w:rsidR="00102E3E" w:rsidRDefault="00102E3E" w:rsidP="00102E3E">
      <w:pPr>
        <w:widowControl/>
        <w:autoSpaceDE w:val="0"/>
        <w:autoSpaceDN w:val="0"/>
        <w:adjustRightInd w:val="0"/>
        <w:rPr>
          <w:snapToGrid/>
          <w:sz w:val="22"/>
          <w:szCs w:val="22"/>
        </w:rPr>
      </w:pPr>
      <w:r>
        <w:rPr>
          <w:snapToGrid/>
          <w:sz w:val="22"/>
          <w:szCs w:val="22"/>
        </w:rPr>
        <w:t xml:space="preserve">Minimum Monthly Charge (First 1,000 gallons or less) </w:t>
      </w:r>
      <w:r>
        <w:rPr>
          <w:snapToGrid/>
          <w:sz w:val="22"/>
          <w:szCs w:val="22"/>
        </w:rPr>
        <w:tab/>
      </w:r>
      <w:r>
        <w:rPr>
          <w:snapToGrid/>
          <w:sz w:val="22"/>
          <w:szCs w:val="22"/>
        </w:rPr>
        <w:tab/>
      </w:r>
      <w:r>
        <w:rPr>
          <w:snapToGrid/>
          <w:sz w:val="22"/>
          <w:szCs w:val="22"/>
        </w:rPr>
        <w:tab/>
        <w:t>$</w:t>
      </w:r>
      <w:r w:rsidR="00E35ACA">
        <w:rPr>
          <w:snapToGrid/>
          <w:sz w:val="22"/>
          <w:szCs w:val="22"/>
        </w:rPr>
        <w:t>17.25</w:t>
      </w:r>
    </w:p>
    <w:p w:rsidR="00102E3E" w:rsidRDefault="00102E3E" w:rsidP="00102E3E">
      <w:pPr>
        <w:widowControl/>
        <w:autoSpaceDE w:val="0"/>
        <w:autoSpaceDN w:val="0"/>
        <w:adjustRightInd w:val="0"/>
        <w:rPr>
          <w:snapToGrid/>
          <w:sz w:val="22"/>
          <w:szCs w:val="22"/>
        </w:rPr>
      </w:pPr>
    </w:p>
    <w:p w:rsidR="00102E3E" w:rsidRDefault="00102E3E" w:rsidP="00102E3E">
      <w:pPr>
        <w:widowControl/>
        <w:autoSpaceDE w:val="0"/>
        <w:autoSpaceDN w:val="0"/>
        <w:adjustRightInd w:val="0"/>
        <w:rPr>
          <w:snapToGrid/>
          <w:sz w:val="22"/>
          <w:szCs w:val="22"/>
        </w:rPr>
      </w:pPr>
      <w:r>
        <w:rPr>
          <w:snapToGrid/>
          <w:sz w:val="22"/>
          <w:szCs w:val="22"/>
        </w:rPr>
        <w:t>Water Usage Charge (All over 1,000 gallons)</w:t>
      </w:r>
      <w:r>
        <w:rPr>
          <w:snapToGrid/>
          <w:sz w:val="22"/>
          <w:szCs w:val="22"/>
        </w:rPr>
        <w:tab/>
      </w:r>
      <w:r>
        <w:rPr>
          <w:snapToGrid/>
          <w:sz w:val="22"/>
          <w:szCs w:val="22"/>
        </w:rPr>
        <w:tab/>
      </w:r>
      <w:r>
        <w:rPr>
          <w:snapToGrid/>
          <w:sz w:val="22"/>
          <w:szCs w:val="22"/>
        </w:rPr>
        <w:tab/>
      </w:r>
      <w:r>
        <w:rPr>
          <w:snapToGrid/>
          <w:sz w:val="22"/>
          <w:szCs w:val="22"/>
        </w:rPr>
        <w:tab/>
      </w:r>
      <w:r w:rsidR="005A45D1">
        <w:rPr>
          <w:snapToGrid/>
          <w:sz w:val="22"/>
          <w:szCs w:val="22"/>
        </w:rPr>
        <w:tab/>
      </w:r>
      <w:r>
        <w:rPr>
          <w:snapToGrid/>
          <w:sz w:val="22"/>
          <w:szCs w:val="22"/>
        </w:rPr>
        <w:t>$</w:t>
      </w:r>
      <w:r w:rsidR="00E35ACA">
        <w:rPr>
          <w:snapToGrid/>
          <w:sz w:val="22"/>
          <w:szCs w:val="22"/>
        </w:rPr>
        <w:t>3.77</w:t>
      </w:r>
      <w:r>
        <w:rPr>
          <w:snapToGrid/>
          <w:sz w:val="22"/>
          <w:szCs w:val="22"/>
        </w:rPr>
        <w:t xml:space="preserve"> per 1,000 gallons</w:t>
      </w:r>
    </w:p>
    <w:p w:rsidR="00102E3E" w:rsidRDefault="00102E3E" w:rsidP="00102E3E">
      <w:pPr>
        <w:widowControl/>
        <w:autoSpaceDE w:val="0"/>
        <w:autoSpaceDN w:val="0"/>
        <w:adjustRightInd w:val="0"/>
        <w:rPr>
          <w:snapToGrid/>
          <w:sz w:val="22"/>
          <w:szCs w:val="22"/>
        </w:rPr>
      </w:pPr>
    </w:p>
    <w:p w:rsidR="00102E3E" w:rsidRDefault="00102E3E" w:rsidP="00102E3E">
      <w:pPr>
        <w:widowControl/>
        <w:autoSpaceDE w:val="0"/>
        <w:autoSpaceDN w:val="0"/>
        <w:adjustRightInd w:val="0"/>
        <w:rPr>
          <w:snapToGrid/>
          <w:sz w:val="22"/>
          <w:szCs w:val="22"/>
        </w:rPr>
      </w:pPr>
    </w:p>
    <w:p w:rsidR="00102E3E" w:rsidRDefault="00102E3E" w:rsidP="00102E3E">
      <w:pPr>
        <w:widowControl/>
        <w:autoSpaceDE w:val="0"/>
        <w:autoSpaceDN w:val="0"/>
        <w:adjustRightInd w:val="0"/>
        <w:rPr>
          <w:snapToGrid/>
          <w:sz w:val="22"/>
          <w:szCs w:val="22"/>
        </w:rPr>
      </w:pPr>
      <w:r>
        <w:rPr>
          <w:snapToGrid/>
          <w:sz w:val="22"/>
          <w:szCs w:val="22"/>
        </w:rPr>
        <w:t>Taxes:</w:t>
      </w:r>
    </w:p>
    <w:p w:rsidR="00102E3E" w:rsidRDefault="00102E3E" w:rsidP="00102E3E">
      <w:pPr>
        <w:widowControl/>
        <w:autoSpaceDE w:val="0"/>
        <w:autoSpaceDN w:val="0"/>
        <w:adjustRightInd w:val="0"/>
        <w:rPr>
          <w:snapToGrid/>
          <w:sz w:val="22"/>
          <w:szCs w:val="22"/>
        </w:rPr>
      </w:pPr>
    </w:p>
    <w:p w:rsidR="00102E3E" w:rsidRDefault="00102E3E" w:rsidP="00102E3E">
      <w:pPr>
        <w:widowControl/>
        <w:autoSpaceDE w:val="0"/>
        <w:autoSpaceDN w:val="0"/>
        <w:adjustRightInd w:val="0"/>
        <w:rPr>
          <w:snapToGrid/>
          <w:sz w:val="22"/>
          <w:szCs w:val="22"/>
        </w:rPr>
      </w:pPr>
      <w:r>
        <w:rPr>
          <w:snapToGrid/>
          <w:sz w:val="22"/>
          <w:szCs w:val="22"/>
        </w:rPr>
        <w:t>Any applicable Federal, State or local taxes computed on billing basis shall be added as separate</w:t>
      </w:r>
    </w:p>
    <w:p w:rsidR="00BD794E" w:rsidRPr="00D33934" w:rsidRDefault="00102E3E" w:rsidP="00102E3E">
      <w:pPr>
        <w:tabs>
          <w:tab w:val="left" w:pos="-1800"/>
          <w:tab w:val="left" w:pos="-1080"/>
          <w:tab w:val="left" w:pos="-360"/>
          <w:tab w:val="left" w:pos="1080"/>
          <w:tab w:val="left" w:pos="2700"/>
          <w:tab w:val="decimal" w:pos="5832"/>
          <w:tab w:val="left" w:pos="6660"/>
        </w:tabs>
        <w:spacing w:line="240" w:lineRule="exact"/>
        <w:rPr>
          <w:szCs w:val="24"/>
        </w:rPr>
        <w:sectPr w:rsidR="00BD794E" w:rsidRPr="00D33934">
          <w:endnotePr>
            <w:numFmt w:val="decimal"/>
          </w:endnotePr>
          <w:pgSz w:w="12240" w:h="15840"/>
          <w:pgMar w:top="720" w:right="1800" w:bottom="432" w:left="1800" w:header="720" w:footer="432" w:gutter="0"/>
          <w:cols w:space="720"/>
          <w:noEndnote/>
        </w:sectPr>
      </w:pPr>
      <w:r>
        <w:rPr>
          <w:snapToGrid/>
          <w:sz w:val="22"/>
          <w:szCs w:val="22"/>
        </w:rPr>
        <w:t>items in rendering each bill.</w:t>
      </w:r>
    </w:p>
    <w:p w:rsidR="0054364E" w:rsidRDefault="0054364E" w:rsidP="00FA7AB4">
      <w:pPr>
        <w:widowControl/>
        <w:autoSpaceDE w:val="0"/>
        <w:autoSpaceDN w:val="0"/>
        <w:adjustRightInd w:val="0"/>
        <w:jc w:val="center"/>
        <w:rPr>
          <w:snapToGrid/>
          <w:szCs w:val="24"/>
          <w:u w:val="single"/>
        </w:rPr>
      </w:pPr>
      <w:r w:rsidRPr="00FA7AB4">
        <w:rPr>
          <w:snapToGrid/>
          <w:szCs w:val="24"/>
          <w:u w:val="single"/>
        </w:rPr>
        <w:lastRenderedPageBreak/>
        <w:t>Schedule of Service Charges</w:t>
      </w:r>
    </w:p>
    <w:p w:rsidR="00FA7AB4" w:rsidRPr="00FA7AB4" w:rsidRDefault="00FA7AB4" w:rsidP="00FA7AB4">
      <w:pPr>
        <w:widowControl/>
        <w:autoSpaceDE w:val="0"/>
        <w:autoSpaceDN w:val="0"/>
        <w:adjustRightInd w:val="0"/>
        <w:jc w:val="center"/>
        <w:rPr>
          <w:snapToGrid/>
          <w:szCs w:val="24"/>
          <w:u w:val="single"/>
        </w:rPr>
      </w:pPr>
    </w:p>
    <w:p w:rsidR="0054364E" w:rsidRDefault="0054364E" w:rsidP="00FA7AB4">
      <w:pPr>
        <w:widowControl/>
        <w:autoSpaceDE w:val="0"/>
        <w:autoSpaceDN w:val="0"/>
        <w:adjustRightInd w:val="0"/>
        <w:jc w:val="center"/>
        <w:rPr>
          <w:snapToGrid/>
          <w:sz w:val="22"/>
          <w:szCs w:val="22"/>
        </w:rPr>
      </w:pPr>
      <w:r>
        <w:rPr>
          <w:snapToGrid/>
          <w:sz w:val="22"/>
          <w:szCs w:val="22"/>
        </w:rPr>
        <w:t>Discontinuance of Service for Non-Payment of Bill</w:t>
      </w:r>
    </w:p>
    <w:p w:rsidR="00FA7AB4" w:rsidRDefault="00FA7AB4" w:rsidP="0054364E">
      <w:pPr>
        <w:widowControl/>
        <w:autoSpaceDE w:val="0"/>
        <w:autoSpaceDN w:val="0"/>
        <w:adjustRightInd w:val="0"/>
        <w:rPr>
          <w:snapToGrid/>
          <w:sz w:val="22"/>
          <w:szCs w:val="22"/>
        </w:rPr>
      </w:pPr>
    </w:p>
    <w:p w:rsidR="0054364E" w:rsidRDefault="0054364E" w:rsidP="0054364E">
      <w:pPr>
        <w:widowControl/>
        <w:autoSpaceDE w:val="0"/>
        <w:autoSpaceDN w:val="0"/>
        <w:adjustRightInd w:val="0"/>
        <w:rPr>
          <w:snapToGrid/>
          <w:sz w:val="22"/>
          <w:szCs w:val="22"/>
        </w:rPr>
      </w:pPr>
      <w:r>
        <w:rPr>
          <w:snapToGrid/>
          <w:sz w:val="22"/>
          <w:szCs w:val="22"/>
        </w:rPr>
        <w:t>For Customers with Gladlo water service:</w:t>
      </w:r>
    </w:p>
    <w:p w:rsidR="00FA7AB4" w:rsidRDefault="00FA7AB4" w:rsidP="0054364E">
      <w:pPr>
        <w:widowControl/>
        <w:autoSpaceDE w:val="0"/>
        <w:autoSpaceDN w:val="0"/>
        <w:adjustRightInd w:val="0"/>
        <w:rPr>
          <w:snapToGrid/>
          <w:sz w:val="22"/>
          <w:szCs w:val="22"/>
        </w:rPr>
      </w:pPr>
    </w:p>
    <w:p w:rsidR="0054364E" w:rsidRDefault="0054364E" w:rsidP="00FA7AB4">
      <w:pPr>
        <w:widowControl/>
        <w:autoSpaceDE w:val="0"/>
        <w:autoSpaceDN w:val="0"/>
        <w:adjustRightInd w:val="0"/>
        <w:ind w:firstLine="432"/>
        <w:rPr>
          <w:snapToGrid/>
          <w:sz w:val="22"/>
          <w:szCs w:val="22"/>
        </w:rPr>
      </w:pPr>
      <w:r>
        <w:rPr>
          <w:snapToGrid/>
          <w:sz w:val="22"/>
          <w:szCs w:val="22"/>
        </w:rPr>
        <w:t xml:space="preserve">Disconnection / turn-off charge </w:t>
      </w:r>
      <w:r w:rsidR="00FA7AB4">
        <w:rPr>
          <w:snapToGrid/>
          <w:sz w:val="22"/>
          <w:szCs w:val="22"/>
        </w:rPr>
        <w:tab/>
      </w:r>
      <w:r w:rsidR="00FA7AB4">
        <w:rPr>
          <w:snapToGrid/>
          <w:sz w:val="22"/>
          <w:szCs w:val="22"/>
        </w:rPr>
        <w:tab/>
      </w:r>
      <w:r w:rsidR="00FA7AB4">
        <w:rPr>
          <w:snapToGrid/>
          <w:sz w:val="22"/>
          <w:szCs w:val="22"/>
        </w:rPr>
        <w:tab/>
      </w:r>
      <w:r w:rsidR="00FA7AB4">
        <w:rPr>
          <w:snapToGrid/>
          <w:sz w:val="22"/>
          <w:szCs w:val="22"/>
        </w:rPr>
        <w:tab/>
      </w:r>
      <w:r w:rsidR="00FA7AB4">
        <w:rPr>
          <w:snapToGrid/>
          <w:sz w:val="22"/>
          <w:szCs w:val="22"/>
        </w:rPr>
        <w:tab/>
      </w:r>
      <w:r>
        <w:rPr>
          <w:snapToGrid/>
          <w:sz w:val="22"/>
          <w:szCs w:val="22"/>
        </w:rPr>
        <w:t>$15.00</w:t>
      </w:r>
    </w:p>
    <w:p w:rsidR="0054364E" w:rsidRDefault="0054364E" w:rsidP="00FA7AB4">
      <w:pPr>
        <w:widowControl/>
        <w:autoSpaceDE w:val="0"/>
        <w:autoSpaceDN w:val="0"/>
        <w:adjustRightInd w:val="0"/>
        <w:ind w:firstLine="432"/>
        <w:rPr>
          <w:snapToGrid/>
          <w:sz w:val="22"/>
          <w:szCs w:val="22"/>
        </w:rPr>
      </w:pPr>
      <w:r>
        <w:rPr>
          <w:snapToGrid/>
          <w:sz w:val="22"/>
          <w:szCs w:val="22"/>
        </w:rPr>
        <w:t xml:space="preserve">Reconnection / turn-on charge </w:t>
      </w:r>
      <w:r w:rsidR="00FA7AB4">
        <w:rPr>
          <w:snapToGrid/>
          <w:sz w:val="22"/>
          <w:szCs w:val="22"/>
        </w:rPr>
        <w:tab/>
      </w:r>
      <w:r w:rsidR="00FA7AB4">
        <w:rPr>
          <w:snapToGrid/>
          <w:sz w:val="22"/>
          <w:szCs w:val="22"/>
        </w:rPr>
        <w:tab/>
      </w:r>
      <w:r w:rsidR="00FA7AB4">
        <w:rPr>
          <w:snapToGrid/>
          <w:sz w:val="22"/>
          <w:szCs w:val="22"/>
        </w:rPr>
        <w:tab/>
      </w:r>
      <w:r w:rsidR="00FA7AB4">
        <w:rPr>
          <w:snapToGrid/>
          <w:sz w:val="22"/>
          <w:szCs w:val="22"/>
        </w:rPr>
        <w:tab/>
      </w:r>
      <w:r w:rsidR="00FA7AB4">
        <w:rPr>
          <w:snapToGrid/>
          <w:sz w:val="22"/>
          <w:szCs w:val="22"/>
        </w:rPr>
        <w:tab/>
      </w:r>
      <w:r>
        <w:rPr>
          <w:snapToGrid/>
          <w:sz w:val="22"/>
          <w:szCs w:val="22"/>
        </w:rPr>
        <w:t>$15.00</w:t>
      </w:r>
    </w:p>
    <w:p w:rsidR="00FA7AB4" w:rsidRDefault="00FA7AB4" w:rsidP="0054364E">
      <w:pPr>
        <w:widowControl/>
        <w:autoSpaceDE w:val="0"/>
        <w:autoSpaceDN w:val="0"/>
        <w:adjustRightInd w:val="0"/>
        <w:rPr>
          <w:snapToGrid/>
          <w:sz w:val="22"/>
          <w:szCs w:val="22"/>
        </w:rPr>
      </w:pPr>
    </w:p>
    <w:p w:rsidR="0054364E" w:rsidRDefault="0054364E" w:rsidP="0054364E">
      <w:pPr>
        <w:widowControl/>
        <w:autoSpaceDE w:val="0"/>
        <w:autoSpaceDN w:val="0"/>
        <w:adjustRightInd w:val="0"/>
        <w:rPr>
          <w:snapToGrid/>
          <w:sz w:val="22"/>
          <w:szCs w:val="22"/>
        </w:rPr>
      </w:pPr>
      <w:r>
        <w:rPr>
          <w:snapToGrid/>
          <w:sz w:val="22"/>
          <w:szCs w:val="22"/>
        </w:rPr>
        <w:t>For Customers without Gladlo water service:</w:t>
      </w:r>
    </w:p>
    <w:p w:rsidR="00FA7AB4" w:rsidRDefault="00FA7AB4" w:rsidP="0054364E">
      <w:pPr>
        <w:widowControl/>
        <w:autoSpaceDE w:val="0"/>
        <w:autoSpaceDN w:val="0"/>
        <w:adjustRightInd w:val="0"/>
        <w:rPr>
          <w:snapToGrid/>
          <w:sz w:val="22"/>
          <w:szCs w:val="22"/>
        </w:rPr>
      </w:pPr>
    </w:p>
    <w:p w:rsidR="0054364E" w:rsidRDefault="0054364E" w:rsidP="0054364E">
      <w:pPr>
        <w:widowControl/>
        <w:autoSpaceDE w:val="0"/>
        <w:autoSpaceDN w:val="0"/>
        <w:adjustRightInd w:val="0"/>
        <w:rPr>
          <w:snapToGrid/>
          <w:sz w:val="22"/>
          <w:szCs w:val="22"/>
        </w:rPr>
      </w:pPr>
      <w:r>
        <w:rPr>
          <w:snapToGrid/>
          <w:sz w:val="22"/>
          <w:szCs w:val="22"/>
        </w:rPr>
        <w:t>Reconnection charges for discontinued sewer service for non-payment of bill shall be the actual</w:t>
      </w:r>
    </w:p>
    <w:p w:rsidR="0054364E" w:rsidRDefault="0054364E" w:rsidP="0054364E">
      <w:pPr>
        <w:widowControl/>
        <w:autoSpaceDE w:val="0"/>
        <w:autoSpaceDN w:val="0"/>
        <w:adjustRightInd w:val="0"/>
        <w:rPr>
          <w:snapToGrid/>
          <w:sz w:val="22"/>
          <w:szCs w:val="22"/>
        </w:rPr>
      </w:pPr>
      <w:r>
        <w:rPr>
          <w:snapToGrid/>
          <w:sz w:val="22"/>
          <w:szCs w:val="22"/>
        </w:rPr>
        <w:t>expenses incurred by the Company for disconnection and reconnection.</w:t>
      </w:r>
    </w:p>
    <w:p w:rsidR="00FA7AB4" w:rsidRDefault="00FA7AB4" w:rsidP="0054364E">
      <w:pPr>
        <w:widowControl/>
        <w:autoSpaceDE w:val="0"/>
        <w:autoSpaceDN w:val="0"/>
        <w:adjustRightInd w:val="0"/>
        <w:rPr>
          <w:snapToGrid/>
          <w:sz w:val="22"/>
          <w:szCs w:val="22"/>
        </w:rPr>
      </w:pPr>
    </w:p>
    <w:p w:rsidR="0054364E" w:rsidRDefault="0054364E" w:rsidP="00FA7AB4">
      <w:pPr>
        <w:widowControl/>
        <w:autoSpaceDE w:val="0"/>
        <w:autoSpaceDN w:val="0"/>
        <w:adjustRightInd w:val="0"/>
        <w:jc w:val="center"/>
        <w:rPr>
          <w:snapToGrid/>
          <w:sz w:val="22"/>
          <w:szCs w:val="22"/>
        </w:rPr>
      </w:pPr>
      <w:r>
        <w:rPr>
          <w:snapToGrid/>
          <w:sz w:val="22"/>
          <w:szCs w:val="22"/>
        </w:rPr>
        <w:t>New Service Connection</w:t>
      </w:r>
    </w:p>
    <w:p w:rsidR="00FA7AB4" w:rsidRDefault="00FA7AB4" w:rsidP="0054364E">
      <w:pPr>
        <w:widowControl/>
        <w:autoSpaceDE w:val="0"/>
        <w:autoSpaceDN w:val="0"/>
        <w:adjustRightInd w:val="0"/>
        <w:rPr>
          <w:snapToGrid/>
          <w:sz w:val="22"/>
          <w:szCs w:val="22"/>
        </w:rPr>
      </w:pPr>
    </w:p>
    <w:p w:rsidR="0054364E" w:rsidRDefault="0054364E" w:rsidP="00FA7AB4">
      <w:pPr>
        <w:widowControl/>
        <w:autoSpaceDE w:val="0"/>
        <w:autoSpaceDN w:val="0"/>
        <w:adjustRightInd w:val="0"/>
        <w:ind w:firstLine="432"/>
        <w:rPr>
          <w:snapToGrid/>
          <w:sz w:val="22"/>
          <w:szCs w:val="22"/>
        </w:rPr>
      </w:pPr>
      <w:r>
        <w:rPr>
          <w:snapToGrid/>
          <w:sz w:val="22"/>
          <w:szCs w:val="22"/>
        </w:rPr>
        <w:t xml:space="preserve">Tap-on </w:t>
      </w:r>
      <w:r w:rsidR="00FA7AB4">
        <w:rPr>
          <w:snapToGrid/>
          <w:sz w:val="22"/>
          <w:szCs w:val="22"/>
        </w:rPr>
        <w:tab/>
      </w:r>
      <w:r w:rsidR="00FA7AB4">
        <w:rPr>
          <w:snapToGrid/>
          <w:sz w:val="22"/>
          <w:szCs w:val="22"/>
        </w:rPr>
        <w:tab/>
      </w:r>
      <w:r w:rsidR="00FA7AB4">
        <w:rPr>
          <w:snapToGrid/>
          <w:sz w:val="22"/>
          <w:szCs w:val="22"/>
        </w:rPr>
        <w:tab/>
      </w:r>
      <w:r w:rsidR="00FA7AB4">
        <w:rPr>
          <w:snapToGrid/>
          <w:sz w:val="22"/>
          <w:szCs w:val="22"/>
        </w:rPr>
        <w:tab/>
      </w:r>
      <w:r w:rsidR="00FA7AB4">
        <w:rPr>
          <w:snapToGrid/>
          <w:sz w:val="22"/>
          <w:szCs w:val="22"/>
        </w:rPr>
        <w:tab/>
      </w:r>
      <w:r w:rsidR="00FA7AB4">
        <w:rPr>
          <w:snapToGrid/>
          <w:sz w:val="22"/>
          <w:szCs w:val="22"/>
        </w:rPr>
        <w:tab/>
      </w:r>
      <w:r w:rsidR="00FA7AB4">
        <w:rPr>
          <w:snapToGrid/>
          <w:sz w:val="22"/>
          <w:szCs w:val="22"/>
        </w:rPr>
        <w:tab/>
      </w:r>
      <w:r w:rsidR="00FA7AB4">
        <w:rPr>
          <w:snapToGrid/>
          <w:sz w:val="22"/>
          <w:szCs w:val="22"/>
        </w:rPr>
        <w:tab/>
      </w:r>
      <w:r w:rsidR="00FA7AB4">
        <w:rPr>
          <w:snapToGrid/>
          <w:sz w:val="22"/>
          <w:szCs w:val="22"/>
        </w:rPr>
        <w:tab/>
      </w:r>
      <w:r w:rsidR="00FA7AB4">
        <w:rPr>
          <w:snapToGrid/>
          <w:sz w:val="22"/>
          <w:szCs w:val="22"/>
        </w:rPr>
        <w:tab/>
      </w:r>
      <w:r>
        <w:rPr>
          <w:snapToGrid/>
          <w:sz w:val="22"/>
          <w:szCs w:val="22"/>
        </w:rPr>
        <w:t>Actual Cost</w:t>
      </w:r>
      <w:r w:rsidR="00FA7AB4">
        <w:rPr>
          <w:snapToGrid/>
          <w:sz w:val="22"/>
          <w:szCs w:val="22"/>
        </w:rPr>
        <w:tab/>
      </w:r>
      <w:r w:rsidR="00FA7AB4">
        <w:rPr>
          <w:snapToGrid/>
          <w:sz w:val="22"/>
          <w:szCs w:val="22"/>
        </w:rPr>
        <w:tab/>
      </w:r>
      <w:r w:rsidR="00FA7AB4">
        <w:rPr>
          <w:snapToGrid/>
          <w:sz w:val="22"/>
          <w:szCs w:val="22"/>
        </w:rPr>
        <w:tab/>
      </w:r>
    </w:p>
    <w:p w:rsidR="00FA7AB4" w:rsidRDefault="00FA7AB4" w:rsidP="0054364E">
      <w:pPr>
        <w:widowControl/>
        <w:autoSpaceDE w:val="0"/>
        <w:autoSpaceDN w:val="0"/>
        <w:adjustRightInd w:val="0"/>
        <w:rPr>
          <w:snapToGrid/>
          <w:sz w:val="22"/>
          <w:szCs w:val="22"/>
        </w:rPr>
      </w:pPr>
    </w:p>
    <w:p w:rsidR="0054364E" w:rsidRDefault="0054364E" w:rsidP="00FA7AB4">
      <w:pPr>
        <w:widowControl/>
        <w:autoSpaceDE w:val="0"/>
        <w:autoSpaceDN w:val="0"/>
        <w:adjustRightInd w:val="0"/>
        <w:ind w:firstLine="432"/>
        <w:rPr>
          <w:snapToGrid/>
          <w:sz w:val="22"/>
          <w:szCs w:val="22"/>
        </w:rPr>
      </w:pPr>
      <w:r>
        <w:rPr>
          <w:snapToGrid/>
          <w:sz w:val="22"/>
          <w:szCs w:val="22"/>
        </w:rPr>
        <w:t xml:space="preserve">Inspection of service connection </w:t>
      </w:r>
      <w:r w:rsidR="00FA7AB4">
        <w:rPr>
          <w:snapToGrid/>
          <w:sz w:val="22"/>
          <w:szCs w:val="22"/>
        </w:rPr>
        <w:tab/>
      </w:r>
      <w:r w:rsidR="00FA7AB4">
        <w:rPr>
          <w:snapToGrid/>
          <w:sz w:val="22"/>
          <w:szCs w:val="22"/>
        </w:rPr>
        <w:tab/>
      </w:r>
      <w:r w:rsidR="00FA7AB4">
        <w:rPr>
          <w:snapToGrid/>
          <w:sz w:val="22"/>
          <w:szCs w:val="22"/>
        </w:rPr>
        <w:tab/>
      </w:r>
      <w:r w:rsidR="00FA7AB4">
        <w:rPr>
          <w:snapToGrid/>
          <w:sz w:val="22"/>
          <w:szCs w:val="22"/>
        </w:rPr>
        <w:tab/>
      </w:r>
      <w:r w:rsidR="00FA7AB4">
        <w:rPr>
          <w:snapToGrid/>
          <w:sz w:val="22"/>
          <w:szCs w:val="22"/>
        </w:rPr>
        <w:tab/>
      </w:r>
      <w:r>
        <w:rPr>
          <w:snapToGrid/>
          <w:sz w:val="22"/>
          <w:szCs w:val="22"/>
        </w:rPr>
        <w:t>$25</w:t>
      </w:r>
      <w:r w:rsidR="00FA7AB4">
        <w:rPr>
          <w:snapToGrid/>
          <w:sz w:val="22"/>
          <w:szCs w:val="22"/>
        </w:rPr>
        <w:t>.00</w:t>
      </w:r>
    </w:p>
    <w:p w:rsidR="00FA7AB4" w:rsidRDefault="00FA7AB4" w:rsidP="0054364E">
      <w:pPr>
        <w:widowControl/>
        <w:autoSpaceDE w:val="0"/>
        <w:autoSpaceDN w:val="0"/>
        <w:adjustRightInd w:val="0"/>
        <w:rPr>
          <w:snapToGrid/>
          <w:sz w:val="22"/>
          <w:szCs w:val="22"/>
        </w:rPr>
      </w:pPr>
    </w:p>
    <w:p w:rsidR="0054364E" w:rsidRDefault="0054364E" w:rsidP="00FA7AB4">
      <w:pPr>
        <w:widowControl/>
        <w:autoSpaceDE w:val="0"/>
        <w:autoSpaceDN w:val="0"/>
        <w:adjustRightInd w:val="0"/>
        <w:jc w:val="center"/>
        <w:rPr>
          <w:snapToGrid/>
          <w:sz w:val="22"/>
          <w:szCs w:val="22"/>
        </w:rPr>
      </w:pPr>
      <w:r>
        <w:rPr>
          <w:snapToGrid/>
          <w:sz w:val="22"/>
          <w:szCs w:val="22"/>
        </w:rPr>
        <w:t>Late Charge</w:t>
      </w:r>
    </w:p>
    <w:p w:rsidR="00FA7AB4" w:rsidRDefault="00FA7AB4" w:rsidP="0054364E">
      <w:pPr>
        <w:widowControl/>
        <w:autoSpaceDE w:val="0"/>
        <w:autoSpaceDN w:val="0"/>
        <w:adjustRightInd w:val="0"/>
        <w:rPr>
          <w:snapToGrid/>
          <w:sz w:val="22"/>
          <w:szCs w:val="22"/>
        </w:rPr>
      </w:pPr>
    </w:p>
    <w:p w:rsidR="0054364E" w:rsidRDefault="0054364E" w:rsidP="0054364E">
      <w:pPr>
        <w:widowControl/>
        <w:autoSpaceDE w:val="0"/>
        <w:autoSpaceDN w:val="0"/>
        <w:adjustRightInd w:val="0"/>
        <w:rPr>
          <w:snapToGrid/>
          <w:sz w:val="22"/>
          <w:szCs w:val="22"/>
        </w:rPr>
      </w:pPr>
      <w:r>
        <w:rPr>
          <w:snapToGrid/>
          <w:sz w:val="22"/>
          <w:szCs w:val="22"/>
        </w:rPr>
        <w:t>For any bill not paid within the period stated thereon, a late charge in the amount of three dollars</w:t>
      </w:r>
    </w:p>
    <w:p w:rsidR="0054364E" w:rsidRDefault="0054364E" w:rsidP="0054364E">
      <w:pPr>
        <w:widowControl/>
        <w:autoSpaceDE w:val="0"/>
        <w:autoSpaceDN w:val="0"/>
        <w:adjustRightInd w:val="0"/>
        <w:rPr>
          <w:snapToGrid/>
          <w:sz w:val="22"/>
          <w:szCs w:val="22"/>
        </w:rPr>
      </w:pPr>
      <w:r>
        <w:rPr>
          <w:snapToGrid/>
          <w:sz w:val="22"/>
          <w:szCs w:val="22"/>
        </w:rPr>
        <w:t>($3.00) per month, not to exceed three months or nine dollars ($9.00) per Customer, shall be</w:t>
      </w:r>
    </w:p>
    <w:p w:rsidR="0054364E" w:rsidRDefault="0054364E" w:rsidP="0054364E">
      <w:pPr>
        <w:widowControl/>
        <w:autoSpaceDE w:val="0"/>
        <w:autoSpaceDN w:val="0"/>
        <w:adjustRightInd w:val="0"/>
        <w:rPr>
          <w:snapToGrid/>
          <w:sz w:val="22"/>
          <w:szCs w:val="22"/>
        </w:rPr>
      </w:pPr>
      <w:r>
        <w:rPr>
          <w:snapToGrid/>
          <w:sz w:val="22"/>
          <w:szCs w:val="22"/>
        </w:rPr>
        <w:t>added to the total amount due plus all disconnection and reconnect costs, collection costs, and</w:t>
      </w:r>
    </w:p>
    <w:p w:rsidR="0054364E" w:rsidRDefault="00BA73D9" w:rsidP="0054364E">
      <w:pPr>
        <w:widowControl/>
        <w:autoSpaceDE w:val="0"/>
        <w:autoSpaceDN w:val="0"/>
        <w:adjustRightInd w:val="0"/>
        <w:rPr>
          <w:snapToGrid/>
          <w:sz w:val="22"/>
          <w:szCs w:val="22"/>
        </w:rPr>
      </w:pPr>
      <w:r>
        <w:rPr>
          <w:snapToGrid/>
          <w:sz w:val="22"/>
          <w:szCs w:val="22"/>
        </w:rPr>
        <w:t xml:space="preserve">reasonable </w:t>
      </w:r>
      <w:r w:rsidR="0054364E">
        <w:rPr>
          <w:snapToGrid/>
          <w:sz w:val="22"/>
          <w:szCs w:val="22"/>
        </w:rPr>
        <w:t>fees for collection</w:t>
      </w:r>
      <w:r>
        <w:rPr>
          <w:snapToGrid/>
          <w:sz w:val="22"/>
          <w:szCs w:val="22"/>
        </w:rPr>
        <w:t>s</w:t>
      </w:r>
      <w:r w:rsidR="0054364E">
        <w:rPr>
          <w:snapToGrid/>
          <w:sz w:val="22"/>
          <w:szCs w:val="22"/>
        </w:rPr>
        <w:t>.</w:t>
      </w:r>
    </w:p>
    <w:p w:rsidR="00FA7AB4" w:rsidRDefault="00FA7AB4" w:rsidP="0054364E">
      <w:pPr>
        <w:widowControl/>
        <w:autoSpaceDE w:val="0"/>
        <w:autoSpaceDN w:val="0"/>
        <w:adjustRightInd w:val="0"/>
        <w:rPr>
          <w:snapToGrid/>
          <w:sz w:val="22"/>
          <w:szCs w:val="22"/>
        </w:rPr>
      </w:pPr>
    </w:p>
    <w:p w:rsidR="0054364E" w:rsidRDefault="0054364E" w:rsidP="00FA7AB4">
      <w:pPr>
        <w:widowControl/>
        <w:autoSpaceDE w:val="0"/>
        <w:autoSpaceDN w:val="0"/>
        <w:adjustRightInd w:val="0"/>
        <w:jc w:val="center"/>
        <w:rPr>
          <w:snapToGrid/>
          <w:sz w:val="22"/>
          <w:szCs w:val="22"/>
        </w:rPr>
      </w:pPr>
      <w:r>
        <w:rPr>
          <w:snapToGrid/>
          <w:sz w:val="22"/>
          <w:szCs w:val="22"/>
        </w:rPr>
        <w:t>Returned Check Charge</w:t>
      </w:r>
    </w:p>
    <w:p w:rsidR="00FA7AB4" w:rsidRDefault="00FA7AB4" w:rsidP="0054364E">
      <w:pPr>
        <w:widowControl/>
        <w:autoSpaceDE w:val="0"/>
        <w:autoSpaceDN w:val="0"/>
        <w:adjustRightInd w:val="0"/>
        <w:rPr>
          <w:snapToGrid/>
          <w:sz w:val="22"/>
          <w:szCs w:val="22"/>
        </w:rPr>
      </w:pPr>
    </w:p>
    <w:p w:rsidR="00FA7AB4" w:rsidRDefault="0054364E" w:rsidP="00FA7AB4">
      <w:pPr>
        <w:widowControl/>
        <w:autoSpaceDE w:val="0"/>
        <w:autoSpaceDN w:val="0"/>
        <w:adjustRightInd w:val="0"/>
        <w:rPr>
          <w:snapToGrid/>
          <w:sz w:val="22"/>
          <w:szCs w:val="22"/>
        </w:rPr>
      </w:pPr>
      <w:r>
        <w:rPr>
          <w:snapToGrid/>
          <w:sz w:val="22"/>
          <w:szCs w:val="22"/>
        </w:rPr>
        <w:t>A charge of twenty-five dollars ($25.00) will be added to any account for a check returned from</w:t>
      </w:r>
      <w:r w:rsidR="00FA7AB4">
        <w:rPr>
          <w:snapToGrid/>
          <w:sz w:val="22"/>
          <w:szCs w:val="22"/>
        </w:rPr>
        <w:t xml:space="preserve"> </w:t>
      </w:r>
      <w:r>
        <w:rPr>
          <w:snapToGrid/>
          <w:sz w:val="22"/>
          <w:szCs w:val="22"/>
        </w:rPr>
        <w:t>the bank unpaid.</w:t>
      </w:r>
    </w:p>
    <w:p w:rsidR="00FA7AB4" w:rsidRDefault="00FA7AB4" w:rsidP="0054364E">
      <w:pPr>
        <w:ind w:left="432"/>
        <w:rPr>
          <w:snapToGrid/>
          <w:sz w:val="22"/>
          <w:szCs w:val="22"/>
        </w:rPr>
      </w:pPr>
    </w:p>
    <w:p w:rsidR="00890933" w:rsidRPr="00D33934" w:rsidRDefault="00890933" w:rsidP="00554FF2">
      <w:pPr>
        <w:tabs>
          <w:tab w:val="left" w:pos="1080"/>
          <w:tab w:val="left" w:pos="2700"/>
          <w:tab w:val="decimal" w:pos="5832"/>
          <w:tab w:val="left" w:pos="6660"/>
        </w:tabs>
        <w:spacing w:line="240" w:lineRule="exact"/>
        <w:jc w:val="center"/>
        <w:rPr>
          <w:szCs w:val="24"/>
          <w:u w:val="single"/>
        </w:rPr>
      </w:pPr>
    </w:p>
    <w:p w:rsidR="00BD794E" w:rsidRPr="005523E5" w:rsidRDefault="00C81871" w:rsidP="00666165">
      <w:pPr>
        <w:spacing w:line="240" w:lineRule="exact"/>
        <w:jc w:val="both"/>
        <w:rPr>
          <w:b/>
          <w:szCs w:val="24"/>
          <w:u w:val="single"/>
        </w:rPr>
      </w:pPr>
      <w:r w:rsidRPr="00D33934">
        <w:rPr>
          <w:szCs w:val="24"/>
        </w:rPr>
        <w:br w:type="page"/>
      </w:r>
      <w:r w:rsidR="00BD794E" w:rsidRPr="005523E5">
        <w:rPr>
          <w:b/>
          <w:szCs w:val="24"/>
          <w:u w:val="single"/>
        </w:rPr>
        <w:lastRenderedPageBreak/>
        <w:t>Rule 1  DEFINITIONS</w:t>
      </w:r>
    </w:p>
    <w:p w:rsidR="00E86D6F" w:rsidRDefault="00E86D6F" w:rsidP="00666165">
      <w:pPr>
        <w:spacing w:line="240" w:lineRule="exact"/>
        <w:jc w:val="both"/>
        <w:rPr>
          <w:szCs w:val="24"/>
        </w:rPr>
      </w:pPr>
    </w:p>
    <w:p w:rsidR="00FF416D" w:rsidRPr="00FF416D" w:rsidRDefault="00FF416D" w:rsidP="00FF416D">
      <w:pPr>
        <w:pStyle w:val="ListParagraph"/>
        <w:numPr>
          <w:ilvl w:val="0"/>
          <w:numId w:val="39"/>
        </w:numPr>
        <w:spacing w:line="240" w:lineRule="exact"/>
        <w:jc w:val="both"/>
        <w:rPr>
          <w:szCs w:val="24"/>
        </w:rPr>
      </w:pPr>
      <w:r w:rsidRPr="00FF416D">
        <w:rPr>
          <w:szCs w:val="24"/>
        </w:rPr>
        <w:t xml:space="preserve">An "APPLICANT" is a person, firm, corporation, governmental body, or other entity which has applied for service; two or more APPLICANTS may make one application for a water main extension and be considered one APPLICANT.  </w:t>
      </w:r>
    </w:p>
    <w:p w:rsidR="00FF416D" w:rsidRPr="00FF416D" w:rsidRDefault="00FF416D" w:rsidP="00FF416D">
      <w:pPr>
        <w:spacing w:line="240" w:lineRule="exact"/>
        <w:jc w:val="both"/>
        <w:rPr>
          <w:szCs w:val="24"/>
        </w:rPr>
      </w:pPr>
    </w:p>
    <w:p w:rsidR="00FF416D" w:rsidRPr="00FF416D" w:rsidRDefault="00FF416D" w:rsidP="00FF416D">
      <w:pPr>
        <w:pStyle w:val="ListParagraph"/>
        <w:numPr>
          <w:ilvl w:val="0"/>
          <w:numId w:val="39"/>
        </w:numPr>
        <w:spacing w:line="240" w:lineRule="exact"/>
        <w:jc w:val="both"/>
        <w:rPr>
          <w:szCs w:val="24"/>
        </w:rPr>
      </w:pPr>
      <w:r w:rsidRPr="00FF416D">
        <w:rPr>
          <w:szCs w:val="24"/>
        </w:rPr>
        <w:t xml:space="preserve">The "COMPANY" is </w:t>
      </w:r>
      <w:r>
        <w:rPr>
          <w:szCs w:val="24"/>
        </w:rPr>
        <w:t>Gladlo Water &amp; Sewer Company, Inc.</w:t>
      </w:r>
      <w:r w:rsidRPr="00FF416D">
        <w:rPr>
          <w:szCs w:val="24"/>
        </w:rPr>
        <w:t>, acting through its officers, managers, or other duly authorized employees or agents.</w:t>
      </w:r>
    </w:p>
    <w:p w:rsidR="00FF416D" w:rsidRPr="00FF416D" w:rsidRDefault="00FF416D" w:rsidP="00FF416D">
      <w:pPr>
        <w:spacing w:line="240" w:lineRule="exact"/>
        <w:jc w:val="both"/>
        <w:rPr>
          <w:szCs w:val="24"/>
        </w:rPr>
      </w:pPr>
    </w:p>
    <w:p w:rsidR="00FF416D" w:rsidRPr="00FF416D" w:rsidRDefault="00FF416D" w:rsidP="00FF416D">
      <w:pPr>
        <w:pStyle w:val="ListParagraph"/>
        <w:numPr>
          <w:ilvl w:val="0"/>
          <w:numId w:val="39"/>
        </w:numPr>
        <w:spacing w:line="240" w:lineRule="exact"/>
        <w:jc w:val="both"/>
        <w:rPr>
          <w:szCs w:val="24"/>
        </w:rPr>
      </w:pPr>
      <w:r w:rsidRPr="00FF416D">
        <w:rPr>
          <w:szCs w:val="24"/>
        </w:rPr>
        <w:t>The “CURB STOP” is a valve on the Service Connection, located at or near the Customer’s property line, and used to shut off water service to the premises.  The Curb Stop is owned and maintained by the Company.</w:t>
      </w:r>
    </w:p>
    <w:p w:rsidR="00FF416D" w:rsidRPr="00FF416D" w:rsidRDefault="00FF416D" w:rsidP="00FF416D">
      <w:pPr>
        <w:spacing w:line="240" w:lineRule="exact"/>
        <w:jc w:val="both"/>
        <w:rPr>
          <w:szCs w:val="24"/>
        </w:rPr>
      </w:pPr>
    </w:p>
    <w:p w:rsidR="00FF416D" w:rsidRPr="00FF416D" w:rsidRDefault="00FF416D" w:rsidP="00FF416D">
      <w:pPr>
        <w:pStyle w:val="ListParagraph"/>
        <w:numPr>
          <w:ilvl w:val="0"/>
          <w:numId w:val="39"/>
        </w:numPr>
        <w:spacing w:line="240" w:lineRule="exact"/>
        <w:jc w:val="both"/>
        <w:rPr>
          <w:szCs w:val="24"/>
        </w:rPr>
      </w:pPr>
      <w:r w:rsidRPr="00FF416D">
        <w:rPr>
          <w:szCs w:val="24"/>
        </w:rPr>
        <w:t>A "CUSTOMER" is any person, firm, corporation or governmental body which has contracted with the Company for water service or is receiving service from Company, or whose facilities are connected for utilizing such service, and except for a guarantor is responsible for payment for service.</w:t>
      </w:r>
    </w:p>
    <w:p w:rsidR="00FF416D" w:rsidRPr="00FF416D" w:rsidRDefault="00FF416D" w:rsidP="00FF416D">
      <w:pPr>
        <w:spacing w:line="240" w:lineRule="exact"/>
        <w:jc w:val="both"/>
        <w:rPr>
          <w:szCs w:val="24"/>
        </w:rPr>
      </w:pPr>
    </w:p>
    <w:p w:rsidR="00FF416D" w:rsidRPr="00FF416D" w:rsidRDefault="00FF416D" w:rsidP="00FF416D">
      <w:pPr>
        <w:pStyle w:val="ListParagraph"/>
        <w:numPr>
          <w:ilvl w:val="0"/>
          <w:numId w:val="39"/>
        </w:numPr>
        <w:spacing w:line="240" w:lineRule="exact"/>
        <w:jc w:val="both"/>
        <w:rPr>
          <w:szCs w:val="24"/>
        </w:rPr>
      </w:pPr>
      <w:r w:rsidRPr="00FF416D">
        <w:rPr>
          <w:szCs w:val="24"/>
        </w:rPr>
        <w:t>The "DATE OF CONNECTION" shall be the date of the permit for installation and connection issued by the Company.  In the event no permit is taken and a connection is made, the date of connection shall be based on available information such as construction/occupancy permits, electric service turn-on date, or may be the date of commencement of construction of the building upon the property.</w:t>
      </w:r>
    </w:p>
    <w:p w:rsidR="00FF416D" w:rsidRPr="00FF416D" w:rsidRDefault="00FF416D" w:rsidP="00FF416D">
      <w:pPr>
        <w:spacing w:line="240" w:lineRule="exact"/>
        <w:jc w:val="both"/>
        <w:rPr>
          <w:szCs w:val="24"/>
        </w:rPr>
      </w:pPr>
    </w:p>
    <w:p w:rsidR="00FF416D" w:rsidRPr="00FF416D" w:rsidRDefault="00FF416D" w:rsidP="00FF416D">
      <w:pPr>
        <w:pStyle w:val="ListParagraph"/>
        <w:numPr>
          <w:ilvl w:val="0"/>
          <w:numId w:val="39"/>
        </w:numPr>
        <w:spacing w:line="240" w:lineRule="exact"/>
        <w:jc w:val="both"/>
        <w:rPr>
          <w:szCs w:val="24"/>
        </w:rPr>
      </w:pPr>
      <w:r w:rsidRPr="00FF416D">
        <w:rPr>
          <w:szCs w:val="24"/>
        </w:rPr>
        <w:t>A "DEVELOPER" is any person, firm, corporation, partnership or any entity that, directly or indirectly, holds title to, or sells or leases, or offers to sell or lease, or advertises for sale or lease, any lots in a subdivision.</w:t>
      </w:r>
    </w:p>
    <w:p w:rsidR="00FF416D" w:rsidRPr="00FF416D" w:rsidRDefault="00FF416D" w:rsidP="00FF416D">
      <w:pPr>
        <w:spacing w:line="240" w:lineRule="exact"/>
        <w:jc w:val="both"/>
        <w:rPr>
          <w:szCs w:val="24"/>
        </w:rPr>
      </w:pPr>
    </w:p>
    <w:p w:rsidR="00FF416D" w:rsidRPr="00FF416D" w:rsidRDefault="00FF416D" w:rsidP="00FF416D">
      <w:pPr>
        <w:pStyle w:val="ListParagraph"/>
        <w:numPr>
          <w:ilvl w:val="0"/>
          <w:numId w:val="39"/>
        </w:numPr>
        <w:spacing w:line="240" w:lineRule="exact"/>
        <w:jc w:val="both"/>
        <w:rPr>
          <w:szCs w:val="24"/>
        </w:rPr>
      </w:pPr>
      <w:r w:rsidRPr="00FF416D">
        <w:rPr>
          <w:szCs w:val="24"/>
        </w:rPr>
        <w:t>"DISCONTINUANCE OF SERVICE" is the intentional cessation of service by the Company not requested by the Customer.</w:t>
      </w:r>
    </w:p>
    <w:p w:rsidR="00FF416D" w:rsidRPr="00FF416D" w:rsidRDefault="00FF416D" w:rsidP="00FF416D">
      <w:pPr>
        <w:spacing w:line="240" w:lineRule="exact"/>
        <w:jc w:val="both"/>
        <w:rPr>
          <w:szCs w:val="24"/>
        </w:rPr>
      </w:pPr>
    </w:p>
    <w:p w:rsidR="00FF416D" w:rsidRPr="00FF416D" w:rsidRDefault="00FF416D" w:rsidP="00FF416D">
      <w:pPr>
        <w:pStyle w:val="ListParagraph"/>
        <w:numPr>
          <w:ilvl w:val="0"/>
          <w:numId w:val="39"/>
        </w:numPr>
        <w:spacing w:line="240" w:lineRule="exact"/>
        <w:jc w:val="both"/>
        <w:rPr>
          <w:szCs w:val="24"/>
        </w:rPr>
      </w:pPr>
      <w:r w:rsidRPr="00FF416D">
        <w:rPr>
          <w:szCs w:val="24"/>
        </w:rPr>
        <w:t>The "MAIN" is a pipeline which is owned and maintained by the Company, located on public property or private easements, and used to transport water throughout the Company's service area.</w:t>
      </w:r>
    </w:p>
    <w:p w:rsidR="00FF416D" w:rsidRPr="00FF416D" w:rsidRDefault="00FF416D" w:rsidP="00FF416D">
      <w:pPr>
        <w:spacing w:line="240" w:lineRule="exact"/>
        <w:jc w:val="both"/>
        <w:rPr>
          <w:szCs w:val="24"/>
        </w:rPr>
      </w:pPr>
    </w:p>
    <w:p w:rsidR="00FF416D" w:rsidRPr="00FF416D" w:rsidRDefault="00FF416D" w:rsidP="00FF416D">
      <w:pPr>
        <w:pStyle w:val="ListParagraph"/>
        <w:numPr>
          <w:ilvl w:val="0"/>
          <w:numId w:val="39"/>
        </w:numPr>
        <w:spacing w:line="240" w:lineRule="exact"/>
        <w:jc w:val="both"/>
        <w:rPr>
          <w:szCs w:val="24"/>
        </w:rPr>
      </w:pPr>
      <w:r w:rsidRPr="00FF416D">
        <w:rPr>
          <w:szCs w:val="24"/>
        </w:rPr>
        <w:t>The "METER" is a device, owned by the Company, used to measure and record the quantity of water that flows through the service line, and is installed in the outdoor meter setting, or inside the Customer’s building where the water service line enters through a foundation wall.</w:t>
      </w:r>
    </w:p>
    <w:p w:rsidR="00FF416D" w:rsidRPr="00FF416D" w:rsidRDefault="00FF416D" w:rsidP="00FF416D">
      <w:pPr>
        <w:spacing w:line="240" w:lineRule="exact"/>
        <w:jc w:val="both"/>
        <w:rPr>
          <w:szCs w:val="24"/>
        </w:rPr>
      </w:pPr>
    </w:p>
    <w:p w:rsidR="00FF416D" w:rsidRPr="00FF416D" w:rsidRDefault="00FF416D" w:rsidP="00FF416D">
      <w:pPr>
        <w:pStyle w:val="ListParagraph"/>
        <w:numPr>
          <w:ilvl w:val="0"/>
          <w:numId w:val="39"/>
        </w:numPr>
        <w:spacing w:line="240" w:lineRule="exact"/>
        <w:jc w:val="both"/>
        <w:rPr>
          <w:szCs w:val="24"/>
        </w:rPr>
      </w:pPr>
      <w:r w:rsidRPr="00FF416D">
        <w:rPr>
          <w:szCs w:val="24"/>
        </w:rPr>
        <w:t>The "METER SETTING" is a place either in the service connection or building plumbing for a water meter to be installed.  An outdoor meter setting is located at or near the property line, and includes the meter box, meter yoke, lid, and appurtenances, all of which shall be owned and maintained by the Company.  Indoor meter settings are located inside the Customer’s premises where the water service line enters the foundation wall either installed directly in the piping or in a meter yoke.</w:t>
      </w:r>
    </w:p>
    <w:p w:rsidR="00FF416D" w:rsidRPr="00FF416D" w:rsidRDefault="00FF416D" w:rsidP="00FF416D">
      <w:pPr>
        <w:spacing w:line="240" w:lineRule="exact"/>
        <w:jc w:val="both"/>
        <w:rPr>
          <w:szCs w:val="24"/>
        </w:rPr>
      </w:pPr>
    </w:p>
    <w:p w:rsidR="00FF416D" w:rsidRPr="00FF416D" w:rsidRDefault="00FF416D" w:rsidP="00FF416D">
      <w:pPr>
        <w:pStyle w:val="ListParagraph"/>
        <w:numPr>
          <w:ilvl w:val="0"/>
          <w:numId w:val="39"/>
        </w:numPr>
        <w:spacing w:line="240" w:lineRule="exact"/>
        <w:jc w:val="both"/>
        <w:rPr>
          <w:szCs w:val="24"/>
        </w:rPr>
      </w:pPr>
      <w:r w:rsidRPr="00FF416D">
        <w:rPr>
          <w:szCs w:val="24"/>
        </w:rPr>
        <w:t>A “RETURNED CHECK” is a check that is returned to the Company from any bank unpaid for any reason.</w:t>
      </w:r>
    </w:p>
    <w:p w:rsidR="00FF416D" w:rsidRPr="00FF416D" w:rsidRDefault="00FF416D" w:rsidP="00FF416D">
      <w:pPr>
        <w:spacing w:line="240" w:lineRule="exact"/>
        <w:jc w:val="both"/>
        <w:rPr>
          <w:szCs w:val="24"/>
        </w:rPr>
      </w:pPr>
    </w:p>
    <w:p w:rsidR="00FF416D" w:rsidRPr="00FF416D" w:rsidRDefault="00FF416D" w:rsidP="00FF416D">
      <w:pPr>
        <w:pStyle w:val="ListParagraph"/>
        <w:numPr>
          <w:ilvl w:val="0"/>
          <w:numId w:val="39"/>
        </w:numPr>
        <w:spacing w:line="240" w:lineRule="exact"/>
        <w:jc w:val="both"/>
        <w:rPr>
          <w:szCs w:val="24"/>
        </w:rPr>
      </w:pPr>
      <w:r w:rsidRPr="00FF416D">
        <w:rPr>
          <w:szCs w:val="24"/>
        </w:rPr>
        <w:t>A “SEASONAL CUSTOMER” is a Customer who is absent from the premises and may turn off, or request the Company turn off, water service temporarily.  All Rates, Rules and Regulations within this tariff continue to apply to “Seasonal Customers” during periods of seasonal absence or turn-off.</w:t>
      </w:r>
    </w:p>
    <w:p w:rsidR="00FF416D" w:rsidRPr="00FF416D" w:rsidRDefault="00FF416D" w:rsidP="00FF416D">
      <w:pPr>
        <w:spacing w:line="240" w:lineRule="exact"/>
        <w:jc w:val="both"/>
        <w:rPr>
          <w:szCs w:val="24"/>
        </w:rPr>
      </w:pPr>
    </w:p>
    <w:p w:rsidR="00FF416D" w:rsidRPr="00FF416D" w:rsidRDefault="00FF416D" w:rsidP="00FF416D">
      <w:pPr>
        <w:pStyle w:val="ListParagraph"/>
        <w:numPr>
          <w:ilvl w:val="0"/>
          <w:numId w:val="39"/>
        </w:numPr>
        <w:spacing w:line="240" w:lineRule="exact"/>
        <w:jc w:val="both"/>
        <w:rPr>
          <w:szCs w:val="24"/>
        </w:rPr>
      </w:pPr>
      <w:r w:rsidRPr="00FF416D">
        <w:rPr>
          <w:szCs w:val="24"/>
        </w:rPr>
        <w:t>The "SERVICE CONNECTION" is the pipeline connecting the main to the Customer's water service line and includes the curb stop, or outdoor meter setting and all necessary appurtenances located at or near the property line, or at the property line if there is no curb stop or outdoor meter setting.  If the property line is in a street, and if the curb stop or meter setting is not located near the edge of the street abutting the Customer’s property, the service connection shall be deemed to end at the edge of the street abutting the Customer's property.  The service connection shall be owned and maintained by the Company.</w:t>
      </w:r>
    </w:p>
    <w:p w:rsidR="00FF416D" w:rsidRPr="00FF416D" w:rsidRDefault="00FF416D" w:rsidP="00FF416D">
      <w:pPr>
        <w:spacing w:line="240" w:lineRule="exact"/>
        <w:jc w:val="both"/>
        <w:rPr>
          <w:szCs w:val="24"/>
        </w:rPr>
      </w:pPr>
    </w:p>
    <w:p w:rsidR="00FF416D" w:rsidRPr="00FF416D" w:rsidRDefault="00FF416D" w:rsidP="00FF416D">
      <w:pPr>
        <w:pStyle w:val="ListParagraph"/>
        <w:numPr>
          <w:ilvl w:val="0"/>
          <w:numId w:val="39"/>
        </w:numPr>
        <w:spacing w:line="240" w:lineRule="exact"/>
        <w:jc w:val="both"/>
        <w:rPr>
          <w:szCs w:val="24"/>
        </w:rPr>
      </w:pPr>
      <w:r w:rsidRPr="00FF416D">
        <w:rPr>
          <w:szCs w:val="24"/>
        </w:rPr>
        <w:t>A "SUBDIVISION" is any land in the state of Missouri which is divided or proposed to be divided into two or more lots or other divisions of land, whether contiguous or not, or uniform in size or not, for the purpose of sale or lease, and includes resubdivision thereof.</w:t>
      </w:r>
    </w:p>
    <w:p w:rsidR="00FF416D" w:rsidRPr="00866DD9" w:rsidRDefault="00FF416D" w:rsidP="00866DD9">
      <w:pPr>
        <w:spacing w:line="240" w:lineRule="exact"/>
        <w:rPr>
          <w:szCs w:val="24"/>
        </w:rPr>
      </w:pPr>
    </w:p>
    <w:p w:rsidR="00FF416D" w:rsidRPr="00866DD9" w:rsidRDefault="00FF416D" w:rsidP="00866DD9">
      <w:pPr>
        <w:pStyle w:val="ListParagraph"/>
        <w:numPr>
          <w:ilvl w:val="0"/>
          <w:numId w:val="39"/>
        </w:numPr>
        <w:spacing w:line="240" w:lineRule="exact"/>
        <w:rPr>
          <w:szCs w:val="24"/>
        </w:rPr>
      </w:pPr>
      <w:r w:rsidRPr="00866DD9">
        <w:rPr>
          <w:szCs w:val="24"/>
        </w:rPr>
        <w:t>"TERMINATION OF SERVICE" is cessation of service requested by the Customer.</w:t>
      </w:r>
    </w:p>
    <w:p w:rsidR="00FF416D" w:rsidRPr="00866DD9" w:rsidRDefault="00FF416D" w:rsidP="00866DD9">
      <w:pPr>
        <w:spacing w:line="240" w:lineRule="exact"/>
        <w:rPr>
          <w:szCs w:val="24"/>
        </w:rPr>
      </w:pPr>
    </w:p>
    <w:p w:rsidR="00FF416D" w:rsidRPr="00866DD9" w:rsidRDefault="00FF416D" w:rsidP="00866DD9">
      <w:pPr>
        <w:pStyle w:val="ListParagraph"/>
        <w:numPr>
          <w:ilvl w:val="0"/>
          <w:numId w:val="39"/>
        </w:numPr>
        <w:spacing w:line="240" w:lineRule="exact"/>
        <w:rPr>
          <w:szCs w:val="24"/>
        </w:rPr>
      </w:pPr>
      <w:r w:rsidRPr="00866DD9">
        <w:rPr>
          <w:szCs w:val="24"/>
        </w:rPr>
        <w:t>“TURN-OFF” is the act of turning water service off by physically turning a valve such that water is unavailable to a Customer’s premises.</w:t>
      </w:r>
    </w:p>
    <w:p w:rsidR="00FF416D" w:rsidRPr="00866DD9" w:rsidRDefault="00FF416D" w:rsidP="00866DD9">
      <w:pPr>
        <w:spacing w:line="240" w:lineRule="exact"/>
        <w:rPr>
          <w:szCs w:val="24"/>
        </w:rPr>
      </w:pPr>
    </w:p>
    <w:p w:rsidR="00FF416D" w:rsidRPr="00866DD9" w:rsidRDefault="00FF416D" w:rsidP="00866DD9">
      <w:pPr>
        <w:pStyle w:val="ListParagraph"/>
        <w:numPr>
          <w:ilvl w:val="0"/>
          <w:numId w:val="39"/>
        </w:numPr>
        <w:spacing w:line="240" w:lineRule="exact"/>
        <w:rPr>
          <w:szCs w:val="24"/>
        </w:rPr>
      </w:pPr>
      <w:r w:rsidRPr="00866DD9">
        <w:rPr>
          <w:szCs w:val="24"/>
        </w:rPr>
        <w:t>“TURN-ON” is the act of turning water service on by physically turning a valve to allow water to be available to a Customer’s premises.</w:t>
      </w:r>
    </w:p>
    <w:p w:rsidR="00FF416D" w:rsidRPr="00866DD9" w:rsidRDefault="00FF416D" w:rsidP="00866DD9">
      <w:pPr>
        <w:spacing w:line="240" w:lineRule="exact"/>
        <w:rPr>
          <w:szCs w:val="24"/>
        </w:rPr>
      </w:pPr>
    </w:p>
    <w:p w:rsidR="00FF416D" w:rsidRPr="00866DD9" w:rsidRDefault="00FF416D" w:rsidP="00866DD9">
      <w:pPr>
        <w:pStyle w:val="ListParagraph"/>
        <w:numPr>
          <w:ilvl w:val="0"/>
          <w:numId w:val="39"/>
        </w:numPr>
        <w:spacing w:line="240" w:lineRule="exact"/>
        <w:rPr>
          <w:szCs w:val="24"/>
        </w:rPr>
      </w:pPr>
      <w:r w:rsidRPr="00866DD9">
        <w:rPr>
          <w:szCs w:val="24"/>
        </w:rPr>
        <w:t xml:space="preserve">The word "UNIT” or “LIVING UNIT” shall be used herein to define the premises or property of a single water consumer, whether or not that consumer is the Customer.  It shall pertain to any building whether multi-tenant or single occupancy, residential or commercial, or owned or leased.  Each mobile home in </w:t>
      </w:r>
    </w:p>
    <w:p w:rsidR="00FF416D" w:rsidRPr="00866DD9" w:rsidRDefault="00FF416D" w:rsidP="00866DD9">
      <w:pPr>
        <w:pStyle w:val="ListParagraph"/>
        <w:spacing w:line="240" w:lineRule="exact"/>
        <w:rPr>
          <w:szCs w:val="24"/>
        </w:rPr>
      </w:pPr>
      <w:r w:rsidRPr="00866DD9">
        <w:rPr>
          <w:szCs w:val="24"/>
        </w:rPr>
        <w:t>a mobile home park and each rental unit of a multi-tenant rental property are considered as separate units for each single family or firm occupying same as a residence or place of business.</w:t>
      </w:r>
    </w:p>
    <w:p w:rsidR="00FF416D" w:rsidRPr="00866DD9" w:rsidRDefault="00FF416D" w:rsidP="00866DD9">
      <w:pPr>
        <w:spacing w:line="240" w:lineRule="exact"/>
        <w:rPr>
          <w:szCs w:val="24"/>
        </w:rPr>
      </w:pPr>
    </w:p>
    <w:p w:rsidR="00BD794E" w:rsidRPr="00FF416D" w:rsidRDefault="00FF416D" w:rsidP="00866DD9">
      <w:pPr>
        <w:pStyle w:val="ListParagraph"/>
        <w:numPr>
          <w:ilvl w:val="0"/>
          <w:numId w:val="39"/>
        </w:numPr>
        <w:spacing w:line="240" w:lineRule="exact"/>
        <w:rPr>
          <w:b/>
          <w:szCs w:val="24"/>
          <w:u w:val="single"/>
        </w:rPr>
      </w:pPr>
      <w:r w:rsidRPr="00866DD9">
        <w:rPr>
          <w:szCs w:val="24"/>
        </w:rPr>
        <w:t>The "WATER SERVICE LINE" is a pipe with appurtenances installed, owned and maintained by the Customer, used to conduct water to the Customer's unit from the property line, curb stop or outdoor meter setting, including the connection to the curb stop or meter setting.  If the property line is in a street, then the water service line shall be deemed to begin at the edge of the street abutting the</w:t>
      </w:r>
      <w:r w:rsidR="00866DD9">
        <w:rPr>
          <w:szCs w:val="24"/>
        </w:rPr>
        <w:t xml:space="preserve"> </w:t>
      </w:r>
      <w:r w:rsidRPr="00866DD9">
        <w:rPr>
          <w:szCs w:val="24"/>
        </w:rPr>
        <w:t>Customer's property.</w:t>
      </w:r>
      <w:r w:rsidR="00666165" w:rsidRPr="00FF416D">
        <w:rPr>
          <w:szCs w:val="24"/>
        </w:rPr>
        <w:br w:type="page"/>
      </w:r>
      <w:r w:rsidR="00BD794E" w:rsidRPr="00FF416D">
        <w:rPr>
          <w:b/>
          <w:szCs w:val="24"/>
          <w:u w:val="single"/>
        </w:rPr>
        <w:lastRenderedPageBreak/>
        <w:t>Rule 2  GENERAL</w:t>
      </w:r>
      <w:r w:rsidR="00593E56" w:rsidRPr="00FF416D">
        <w:rPr>
          <w:b/>
          <w:szCs w:val="24"/>
          <w:u w:val="single"/>
        </w:rPr>
        <w:t xml:space="preserve"> RULES &amp; REGULATIONS</w:t>
      </w:r>
    </w:p>
    <w:p w:rsidR="00BD794E" w:rsidRPr="001C4B30" w:rsidRDefault="00BD794E" w:rsidP="00666165">
      <w:pPr>
        <w:spacing w:line="240" w:lineRule="exact"/>
        <w:jc w:val="both"/>
        <w:rPr>
          <w:szCs w:val="24"/>
        </w:rPr>
      </w:pPr>
    </w:p>
    <w:p w:rsidR="00BD794E" w:rsidRPr="001C4B30" w:rsidRDefault="00BD794E" w:rsidP="00666165">
      <w:pPr>
        <w:spacing w:line="240" w:lineRule="exact"/>
        <w:jc w:val="both"/>
        <w:rPr>
          <w:szCs w:val="24"/>
        </w:rPr>
      </w:pPr>
    </w:p>
    <w:p w:rsidR="00BD794E" w:rsidRPr="001C4B30" w:rsidRDefault="00BD794E" w:rsidP="00001D25">
      <w:pPr>
        <w:numPr>
          <w:ilvl w:val="0"/>
          <w:numId w:val="12"/>
        </w:numPr>
        <w:spacing w:line="240" w:lineRule="exact"/>
        <w:jc w:val="both"/>
        <w:rPr>
          <w:szCs w:val="24"/>
        </w:rPr>
      </w:pPr>
      <w:r w:rsidRPr="001C4B30">
        <w:rPr>
          <w:szCs w:val="24"/>
        </w:rPr>
        <w:t xml:space="preserve">Every applicant, upon signing an application for any water service rendered by the </w:t>
      </w:r>
      <w:r w:rsidR="00562BF1" w:rsidRPr="001C4B30">
        <w:rPr>
          <w:szCs w:val="24"/>
        </w:rPr>
        <w:t>Company</w:t>
      </w:r>
      <w:r w:rsidRPr="001C4B30">
        <w:rPr>
          <w:szCs w:val="24"/>
        </w:rPr>
        <w:t xml:space="preserve">, or any </w:t>
      </w:r>
      <w:r w:rsidR="00562BF1" w:rsidRPr="001C4B30">
        <w:rPr>
          <w:szCs w:val="24"/>
        </w:rPr>
        <w:t>Customer</w:t>
      </w:r>
      <w:r w:rsidRPr="001C4B30">
        <w:rPr>
          <w:szCs w:val="24"/>
        </w:rPr>
        <w:t xml:space="preserve"> upon taking of water service, shall be considered to have expressed consent to be bound by these </w:t>
      </w:r>
      <w:r w:rsidR="00606FCF" w:rsidRPr="001C4B30">
        <w:rPr>
          <w:szCs w:val="24"/>
        </w:rPr>
        <w:t>Rates</w:t>
      </w:r>
      <w:r w:rsidR="00593E56" w:rsidRPr="001C4B30">
        <w:rPr>
          <w:szCs w:val="24"/>
        </w:rPr>
        <w:t xml:space="preserve">, </w:t>
      </w:r>
      <w:r w:rsidR="00606FCF" w:rsidRPr="001C4B30">
        <w:rPr>
          <w:szCs w:val="24"/>
        </w:rPr>
        <w:t>Rules</w:t>
      </w:r>
      <w:r w:rsidR="00593E56" w:rsidRPr="001C4B30">
        <w:rPr>
          <w:szCs w:val="24"/>
        </w:rPr>
        <w:t xml:space="preserve"> and </w:t>
      </w:r>
      <w:r w:rsidR="00606FCF" w:rsidRPr="001C4B30">
        <w:rPr>
          <w:szCs w:val="24"/>
        </w:rPr>
        <w:t>Regulations</w:t>
      </w:r>
      <w:r w:rsidRPr="001C4B30">
        <w:rPr>
          <w:szCs w:val="24"/>
        </w:rPr>
        <w:t>.</w:t>
      </w:r>
    </w:p>
    <w:p w:rsidR="00BD794E" w:rsidRPr="001C4B30" w:rsidRDefault="00BD794E" w:rsidP="00666165">
      <w:pPr>
        <w:spacing w:line="240" w:lineRule="exact"/>
        <w:jc w:val="both"/>
        <w:rPr>
          <w:szCs w:val="24"/>
        </w:rPr>
      </w:pPr>
    </w:p>
    <w:p w:rsidR="00BD794E" w:rsidRPr="001C4B30" w:rsidRDefault="00BD794E" w:rsidP="00001D25">
      <w:pPr>
        <w:numPr>
          <w:ilvl w:val="0"/>
          <w:numId w:val="12"/>
        </w:numPr>
        <w:spacing w:line="240" w:lineRule="exact"/>
        <w:jc w:val="both"/>
        <w:rPr>
          <w:szCs w:val="24"/>
        </w:rPr>
      </w:pPr>
      <w:r w:rsidRPr="001C4B30">
        <w:rPr>
          <w:szCs w:val="24"/>
        </w:rPr>
        <w:t xml:space="preserve">The </w:t>
      </w:r>
      <w:r w:rsidR="00562BF1" w:rsidRPr="001C4B30">
        <w:rPr>
          <w:szCs w:val="24"/>
        </w:rPr>
        <w:t>Company</w:t>
      </w:r>
      <w:r w:rsidRPr="001C4B30">
        <w:rPr>
          <w:szCs w:val="24"/>
        </w:rPr>
        <w:t xml:space="preserve">'s </w:t>
      </w:r>
      <w:r w:rsidR="00606FCF" w:rsidRPr="001C4B30">
        <w:rPr>
          <w:szCs w:val="24"/>
        </w:rPr>
        <w:t>Rules</w:t>
      </w:r>
      <w:r w:rsidRPr="001C4B30">
        <w:rPr>
          <w:szCs w:val="24"/>
        </w:rPr>
        <w:t xml:space="preserve"> </w:t>
      </w:r>
      <w:r w:rsidR="00593E56" w:rsidRPr="001C4B30">
        <w:rPr>
          <w:szCs w:val="24"/>
        </w:rPr>
        <w:t xml:space="preserve">and </w:t>
      </w:r>
      <w:r w:rsidR="00606FCF" w:rsidRPr="001C4B30">
        <w:rPr>
          <w:szCs w:val="24"/>
        </w:rPr>
        <w:t>Regulations</w:t>
      </w:r>
      <w:r w:rsidR="00593E56" w:rsidRPr="001C4B30">
        <w:rPr>
          <w:szCs w:val="24"/>
        </w:rPr>
        <w:t xml:space="preserve"> </w:t>
      </w:r>
      <w:r w:rsidRPr="001C4B30">
        <w:rPr>
          <w:szCs w:val="24"/>
        </w:rPr>
        <w:t xml:space="preserve">governing rendering of service are set forth in these numbered sheets.  The </w:t>
      </w:r>
      <w:r w:rsidR="00606FCF" w:rsidRPr="001C4B30">
        <w:rPr>
          <w:szCs w:val="24"/>
        </w:rPr>
        <w:t>rates</w:t>
      </w:r>
      <w:r w:rsidRPr="001C4B30">
        <w:rPr>
          <w:szCs w:val="24"/>
        </w:rPr>
        <w:t xml:space="preserve"> applicable to appropriate water service or service in particular service areas are set forth in rate schedules and constitute a part of these </w:t>
      </w:r>
      <w:r w:rsidR="00606FCF" w:rsidRPr="001C4B30">
        <w:rPr>
          <w:szCs w:val="24"/>
        </w:rPr>
        <w:t>Rules</w:t>
      </w:r>
      <w:r w:rsidR="00593E56" w:rsidRPr="001C4B30">
        <w:rPr>
          <w:szCs w:val="24"/>
        </w:rPr>
        <w:t xml:space="preserve"> and </w:t>
      </w:r>
      <w:r w:rsidR="00606FCF" w:rsidRPr="001C4B30">
        <w:rPr>
          <w:szCs w:val="24"/>
        </w:rPr>
        <w:t>Regulations</w:t>
      </w:r>
      <w:r w:rsidRPr="001C4B30">
        <w:rPr>
          <w:szCs w:val="24"/>
        </w:rPr>
        <w:t>.</w:t>
      </w:r>
    </w:p>
    <w:p w:rsidR="00BD794E" w:rsidRPr="001C4B30" w:rsidRDefault="00BD794E" w:rsidP="00666165">
      <w:pPr>
        <w:spacing w:line="240" w:lineRule="exact"/>
        <w:jc w:val="both"/>
        <w:rPr>
          <w:szCs w:val="24"/>
        </w:rPr>
      </w:pPr>
    </w:p>
    <w:p w:rsidR="00BD794E" w:rsidRPr="001C4B30" w:rsidRDefault="00BD794E" w:rsidP="00001D25">
      <w:pPr>
        <w:numPr>
          <w:ilvl w:val="0"/>
          <w:numId w:val="12"/>
        </w:numPr>
        <w:spacing w:line="240" w:lineRule="exact"/>
        <w:jc w:val="both"/>
        <w:rPr>
          <w:szCs w:val="24"/>
        </w:rPr>
      </w:pPr>
      <w:r w:rsidRPr="001C4B30">
        <w:rPr>
          <w:szCs w:val="24"/>
        </w:rPr>
        <w:t xml:space="preserve">The </w:t>
      </w:r>
      <w:r w:rsidR="00562BF1" w:rsidRPr="001C4B30">
        <w:rPr>
          <w:szCs w:val="24"/>
        </w:rPr>
        <w:t>Company</w:t>
      </w:r>
      <w:r w:rsidRPr="001C4B30">
        <w:rPr>
          <w:szCs w:val="24"/>
        </w:rPr>
        <w:t xml:space="preserve"> reserves the right, subject to authority of the Missouri Public Service Commission, to prescribe additional </w:t>
      </w:r>
      <w:r w:rsidR="00606FCF" w:rsidRPr="001C4B30">
        <w:rPr>
          <w:szCs w:val="24"/>
        </w:rPr>
        <w:t>Rates</w:t>
      </w:r>
      <w:r w:rsidRPr="001C4B30">
        <w:rPr>
          <w:szCs w:val="24"/>
        </w:rPr>
        <w:t xml:space="preserve">, </w:t>
      </w:r>
      <w:r w:rsidR="00606FCF" w:rsidRPr="001C4B30">
        <w:rPr>
          <w:szCs w:val="24"/>
        </w:rPr>
        <w:t>Rules</w:t>
      </w:r>
      <w:r w:rsidRPr="001C4B30">
        <w:rPr>
          <w:szCs w:val="24"/>
        </w:rPr>
        <w:t xml:space="preserve"> or </w:t>
      </w:r>
      <w:r w:rsidR="00606FCF" w:rsidRPr="001C4B30">
        <w:rPr>
          <w:szCs w:val="24"/>
        </w:rPr>
        <w:t>Regulations</w:t>
      </w:r>
      <w:r w:rsidRPr="001C4B30">
        <w:rPr>
          <w:szCs w:val="24"/>
        </w:rPr>
        <w:t xml:space="preserve"> or to alter existing </w:t>
      </w:r>
      <w:r w:rsidR="00606FCF" w:rsidRPr="001C4B30">
        <w:rPr>
          <w:szCs w:val="24"/>
        </w:rPr>
        <w:t>Rates</w:t>
      </w:r>
      <w:r w:rsidRPr="001C4B30">
        <w:rPr>
          <w:szCs w:val="24"/>
        </w:rPr>
        <w:t xml:space="preserve">, </w:t>
      </w:r>
      <w:r w:rsidR="00606FCF" w:rsidRPr="001C4B30">
        <w:rPr>
          <w:szCs w:val="24"/>
        </w:rPr>
        <w:t>Rules</w:t>
      </w:r>
      <w:r w:rsidRPr="001C4B30">
        <w:rPr>
          <w:szCs w:val="24"/>
        </w:rPr>
        <w:t xml:space="preserve"> or </w:t>
      </w:r>
      <w:r w:rsidR="00606FCF" w:rsidRPr="001C4B30">
        <w:rPr>
          <w:szCs w:val="24"/>
        </w:rPr>
        <w:t>Regulations</w:t>
      </w:r>
      <w:r w:rsidRPr="001C4B30">
        <w:rPr>
          <w:szCs w:val="24"/>
        </w:rPr>
        <w:t xml:space="preserve"> as it may from time to time deem necessary and proper.</w:t>
      </w:r>
    </w:p>
    <w:p w:rsidR="00BD794E" w:rsidRPr="001C4B30" w:rsidRDefault="00BD794E" w:rsidP="00666165">
      <w:pPr>
        <w:spacing w:line="240" w:lineRule="exact"/>
        <w:jc w:val="both"/>
        <w:rPr>
          <w:szCs w:val="24"/>
        </w:rPr>
      </w:pPr>
    </w:p>
    <w:p w:rsidR="00BD794E" w:rsidRPr="001C4B30" w:rsidRDefault="00BD794E" w:rsidP="00001D25">
      <w:pPr>
        <w:numPr>
          <w:ilvl w:val="0"/>
          <w:numId w:val="12"/>
        </w:numPr>
        <w:spacing w:line="240" w:lineRule="exact"/>
        <w:jc w:val="both"/>
        <w:rPr>
          <w:szCs w:val="24"/>
        </w:rPr>
      </w:pPr>
      <w:r w:rsidRPr="001C4B30">
        <w:rPr>
          <w:szCs w:val="24"/>
        </w:rPr>
        <w:t xml:space="preserve">After the effective date of these </w:t>
      </w:r>
      <w:r w:rsidR="00606FCF" w:rsidRPr="001C4B30">
        <w:rPr>
          <w:szCs w:val="24"/>
        </w:rPr>
        <w:t>Rules</w:t>
      </w:r>
      <w:r w:rsidRPr="001C4B30">
        <w:rPr>
          <w:szCs w:val="24"/>
        </w:rPr>
        <w:t xml:space="preserve"> and </w:t>
      </w:r>
      <w:r w:rsidR="00606FCF" w:rsidRPr="001C4B30">
        <w:rPr>
          <w:szCs w:val="24"/>
        </w:rPr>
        <w:t>Regulations</w:t>
      </w:r>
      <w:r w:rsidRPr="001C4B30">
        <w:rPr>
          <w:szCs w:val="24"/>
        </w:rPr>
        <w:t xml:space="preserve">, all new facilities, construction contracts, and written agreements shall conform to these </w:t>
      </w:r>
      <w:r w:rsidR="00606FCF" w:rsidRPr="001C4B30">
        <w:rPr>
          <w:szCs w:val="24"/>
        </w:rPr>
        <w:t>Rules</w:t>
      </w:r>
      <w:r w:rsidRPr="001C4B30">
        <w:rPr>
          <w:szCs w:val="24"/>
        </w:rPr>
        <w:t xml:space="preserve"> </w:t>
      </w:r>
      <w:r w:rsidR="00593E56" w:rsidRPr="001C4B30">
        <w:rPr>
          <w:szCs w:val="24"/>
        </w:rPr>
        <w:t xml:space="preserve">and </w:t>
      </w:r>
      <w:r w:rsidR="00606FCF" w:rsidRPr="001C4B30">
        <w:rPr>
          <w:szCs w:val="24"/>
        </w:rPr>
        <w:t>Regulations</w:t>
      </w:r>
      <w:r w:rsidR="00593E56" w:rsidRPr="001C4B30">
        <w:rPr>
          <w:szCs w:val="24"/>
        </w:rPr>
        <w:t xml:space="preserve">, </w:t>
      </w:r>
      <w:r w:rsidRPr="001C4B30">
        <w:rPr>
          <w:szCs w:val="24"/>
        </w:rPr>
        <w:t xml:space="preserve">and in accordance with the statutes of the </w:t>
      </w:r>
      <w:r w:rsidR="00746BD1" w:rsidRPr="001C4B30">
        <w:rPr>
          <w:szCs w:val="24"/>
        </w:rPr>
        <w:t>s</w:t>
      </w:r>
      <w:r w:rsidRPr="001C4B30">
        <w:rPr>
          <w:szCs w:val="24"/>
        </w:rPr>
        <w:t xml:space="preserve">tate of Missouri and </w:t>
      </w:r>
      <w:r w:rsidR="00175A48" w:rsidRPr="001C4B30">
        <w:rPr>
          <w:szCs w:val="24"/>
        </w:rPr>
        <w:t xml:space="preserve">the </w:t>
      </w:r>
      <w:r w:rsidR="00606FCF" w:rsidRPr="001C4B30">
        <w:rPr>
          <w:szCs w:val="24"/>
        </w:rPr>
        <w:t>Rules</w:t>
      </w:r>
      <w:r w:rsidR="00984BE1" w:rsidRPr="001C4B30">
        <w:rPr>
          <w:szCs w:val="24"/>
        </w:rPr>
        <w:t xml:space="preserve"> and </w:t>
      </w:r>
      <w:r w:rsidR="00606FCF" w:rsidRPr="001C4B30">
        <w:rPr>
          <w:szCs w:val="24"/>
        </w:rPr>
        <w:t>Regulations</w:t>
      </w:r>
      <w:r w:rsidR="00175A48" w:rsidRPr="001C4B30">
        <w:rPr>
          <w:szCs w:val="24"/>
        </w:rPr>
        <w:t xml:space="preserve"> </w:t>
      </w:r>
      <w:r w:rsidRPr="001C4B30">
        <w:rPr>
          <w:szCs w:val="24"/>
        </w:rPr>
        <w:t xml:space="preserve">of the </w:t>
      </w:r>
      <w:r w:rsidR="0056307A" w:rsidRPr="001C4B30">
        <w:rPr>
          <w:szCs w:val="24"/>
        </w:rPr>
        <w:t xml:space="preserve">Missouri </w:t>
      </w:r>
      <w:r w:rsidRPr="001C4B30">
        <w:rPr>
          <w:szCs w:val="24"/>
        </w:rPr>
        <w:t xml:space="preserve">Public Service Commission.  Pre-existing facilities that do not comply with applicable </w:t>
      </w:r>
      <w:r w:rsidR="00606FCF" w:rsidRPr="001C4B30">
        <w:rPr>
          <w:szCs w:val="24"/>
        </w:rPr>
        <w:t>Rules</w:t>
      </w:r>
      <w:r w:rsidRPr="001C4B30">
        <w:rPr>
          <w:szCs w:val="24"/>
        </w:rPr>
        <w:t xml:space="preserve"> and </w:t>
      </w:r>
      <w:r w:rsidR="00606FCF" w:rsidRPr="001C4B30">
        <w:rPr>
          <w:szCs w:val="24"/>
        </w:rPr>
        <w:t>Regulations</w:t>
      </w:r>
      <w:r w:rsidRPr="001C4B30">
        <w:rPr>
          <w:szCs w:val="24"/>
        </w:rPr>
        <w:t xml:space="preserve"> may remain, provided that their existence does not constitute a service problem or improper use, and reconstruction is not practical.</w:t>
      </w:r>
    </w:p>
    <w:p w:rsidR="00D31AF1" w:rsidRPr="001C4B30" w:rsidRDefault="00D31AF1" w:rsidP="00D33934">
      <w:pPr>
        <w:pStyle w:val="ListParagraph"/>
        <w:rPr>
          <w:szCs w:val="24"/>
        </w:rPr>
      </w:pPr>
    </w:p>
    <w:p w:rsidR="00D31AF1" w:rsidRPr="001C4B30" w:rsidRDefault="00D31AF1" w:rsidP="00001D25">
      <w:pPr>
        <w:numPr>
          <w:ilvl w:val="0"/>
          <w:numId w:val="12"/>
        </w:numPr>
        <w:spacing w:line="240" w:lineRule="exact"/>
        <w:jc w:val="both"/>
        <w:rPr>
          <w:szCs w:val="24"/>
        </w:rPr>
      </w:pPr>
      <w:r w:rsidRPr="001C4B30">
        <w:rPr>
          <w:szCs w:val="24"/>
        </w:rPr>
        <w:t>The point of delivery of water service shall be at the connection of the Customer’s service line to the Company’s service connection.</w:t>
      </w:r>
    </w:p>
    <w:p w:rsidR="00260874" w:rsidRPr="001C4B30" w:rsidRDefault="00260874" w:rsidP="00D33934">
      <w:pPr>
        <w:pStyle w:val="ListParagraph"/>
        <w:rPr>
          <w:szCs w:val="24"/>
        </w:rPr>
      </w:pPr>
    </w:p>
    <w:p w:rsidR="00260874" w:rsidRPr="001C4B30" w:rsidRDefault="00260874" w:rsidP="00260874">
      <w:pPr>
        <w:numPr>
          <w:ilvl w:val="0"/>
          <w:numId w:val="12"/>
        </w:numPr>
        <w:ind w:right="360"/>
        <w:jc w:val="both"/>
        <w:rPr>
          <w:szCs w:val="24"/>
        </w:rPr>
      </w:pPr>
      <w:r w:rsidRPr="001C4B30">
        <w:rPr>
          <w:szCs w:val="24"/>
        </w:rPr>
        <w:t xml:space="preserve">The Company shall have the right to enter upon the Customer's premises for the purpose of inspecting for compliance with these </w:t>
      </w:r>
      <w:r w:rsidR="00134201">
        <w:rPr>
          <w:szCs w:val="24"/>
        </w:rPr>
        <w:t>Rules and Regulations</w:t>
      </w:r>
      <w:r w:rsidRPr="001C4B30">
        <w:rPr>
          <w:szCs w:val="24"/>
        </w:rPr>
        <w:t>.  Company personnel shall identify themselves and such inspections shall be conducted during reasonable hours.</w:t>
      </w:r>
    </w:p>
    <w:p w:rsidR="00260874" w:rsidRPr="001C4B30" w:rsidRDefault="00260874" w:rsidP="00D33934">
      <w:pPr>
        <w:spacing w:line="240" w:lineRule="exact"/>
        <w:jc w:val="both"/>
        <w:rPr>
          <w:szCs w:val="24"/>
        </w:rPr>
      </w:pPr>
    </w:p>
    <w:p w:rsidR="00BD794E" w:rsidRPr="00DA6C05" w:rsidRDefault="00BD794E" w:rsidP="00666165">
      <w:pPr>
        <w:spacing w:line="240" w:lineRule="exact"/>
        <w:jc w:val="both"/>
        <w:rPr>
          <w:b/>
          <w:szCs w:val="24"/>
          <w:u w:val="single"/>
        </w:rPr>
      </w:pPr>
      <w:r w:rsidRPr="00DA6C05">
        <w:rPr>
          <w:b/>
          <w:szCs w:val="24"/>
          <w:u w:val="single"/>
        </w:rPr>
        <w:lastRenderedPageBreak/>
        <w:t xml:space="preserve">Rule 3  </w:t>
      </w:r>
      <w:r w:rsidR="00562BF1" w:rsidRPr="00DA6C05">
        <w:rPr>
          <w:b/>
          <w:szCs w:val="24"/>
          <w:u w:val="single"/>
        </w:rPr>
        <w:t>COMPANY</w:t>
      </w:r>
      <w:r w:rsidRPr="00DA6C05">
        <w:rPr>
          <w:b/>
          <w:szCs w:val="24"/>
          <w:u w:val="single"/>
        </w:rPr>
        <w:t xml:space="preserve"> EMPLOYEES AND </w:t>
      </w:r>
      <w:r w:rsidR="00562BF1" w:rsidRPr="00DA6C05">
        <w:rPr>
          <w:b/>
          <w:szCs w:val="24"/>
          <w:u w:val="single"/>
        </w:rPr>
        <w:t>CUSTOMER</w:t>
      </w:r>
      <w:r w:rsidRPr="00DA6C05">
        <w:rPr>
          <w:b/>
          <w:szCs w:val="24"/>
          <w:u w:val="single"/>
        </w:rPr>
        <w:t xml:space="preserve"> RELATIONS</w:t>
      </w:r>
    </w:p>
    <w:p w:rsidR="00BD794E" w:rsidRPr="001C4B30" w:rsidRDefault="00BD794E" w:rsidP="00666165">
      <w:pPr>
        <w:spacing w:line="240" w:lineRule="exact"/>
        <w:jc w:val="both"/>
        <w:rPr>
          <w:szCs w:val="24"/>
        </w:rPr>
      </w:pPr>
    </w:p>
    <w:p w:rsidR="00BD794E" w:rsidRPr="001C4B30" w:rsidRDefault="00BD794E" w:rsidP="00666165">
      <w:pPr>
        <w:spacing w:line="240" w:lineRule="exact"/>
        <w:jc w:val="both"/>
        <w:rPr>
          <w:szCs w:val="24"/>
        </w:rPr>
      </w:pPr>
    </w:p>
    <w:p w:rsidR="00BD794E" w:rsidRPr="001C4B30" w:rsidRDefault="00BD794E" w:rsidP="00001D25">
      <w:pPr>
        <w:numPr>
          <w:ilvl w:val="0"/>
          <w:numId w:val="13"/>
        </w:numPr>
        <w:spacing w:line="240" w:lineRule="exact"/>
        <w:jc w:val="both"/>
        <w:rPr>
          <w:szCs w:val="24"/>
        </w:rPr>
      </w:pPr>
      <w:r w:rsidRPr="001C4B30">
        <w:rPr>
          <w:szCs w:val="24"/>
        </w:rPr>
        <w:t xml:space="preserve">Employees or agents of the </w:t>
      </w:r>
      <w:r w:rsidR="00562BF1" w:rsidRPr="001C4B30">
        <w:rPr>
          <w:szCs w:val="24"/>
        </w:rPr>
        <w:t>Company</w:t>
      </w:r>
      <w:r w:rsidRPr="001C4B30">
        <w:rPr>
          <w:szCs w:val="24"/>
        </w:rPr>
        <w:t xml:space="preserve"> are expressly forbidden to demand or accept any compensation for any services rendered to its </w:t>
      </w:r>
      <w:r w:rsidR="00562BF1" w:rsidRPr="001C4B30">
        <w:rPr>
          <w:szCs w:val="24"/>
        </w:rPr>
        <w:t>Customer</w:t>
      </w:r>
      <w:r w:rsidRPr="001C4B30">
        <w:rPr>
          <w:szCs w:val="24"/>
        </w:rPr>
        <w:t xml:space="preserve">s except as covered in the </w:t>
      </w:r>
      <w:r w:rsidR="00562BF1" w:rsidRPr="001C4B30">
        <w:rPr>
          <w:szCs w:val="24"/>
        </w:rPr>
        <w:t>Company</w:t>
      </w:r>
      <w:r w:rsidRPr="001C4B30">
        <w:rPr>
          <w:szCs w:val="24"/>
        </w:rPr>
        <w:t xml:space="preserve">'s </w:t>
      </w:r>
      <w:r w:rsidR="00606FCF" w:rsidRPr="001C4B30">
        <w:rPr>
          <w:szCs w:val="24"/>
        </w:rPr>
        <w:t>Rules</w:t>
      </w:r>
      <w:r w:rsidRPr="001C4B30">
        <w:rPr>
          <w:szCs w:val="24"/>
        </w:rPr>
        <w:t xml:space="preserve"> and </w:t>
      </w:r>
      <w:r w:rsidR="00606FCF" w:rsidRPr="001C4B30">
        <w:rPr>
          <w:szCs w:val="24"/>
        </w:rPr>
        <w:t>Regulations</w:t>
      </w:r>
      <w:r w:rsidRPr="001C4B30">
        <w:rPr>
          <w:szCs w:val="24"/>
        </w:rPr>
        <w:t>.</w:t>
      </w:r>
    </w:p>
    <w:p w:rsidR="00BD794E" w:rsidRPr="001C4B30" w:rsidRDefault="00BD794E" w:rsidP="00666165">
      <w:pPr>
        <w:spacing w:line="240" w:lineRule="exact"/>
        <w:jc w:val="both"/>
        <w:rPr>
          <w:szCs w:val="24"/>
        </w:rPr>
      </w:pPr>
    </w:p>
    <w:p w:rsidR="00BD794E" w:rsidRPr="001C4B30" w:rsidRDefault="00BD794E" w:rsidP="00001D25">
      <w:pPr>
        <w:numPr>
          <w:ilvl w:val="0"/>
          <w:numId w:val="13"/>
        </w:numPr>
        <w:spacing w:line="240" w:lineRule="exact"/>
        <w:jc w:val="both"/>
        <w:rPr>
          <w:szCs w:val="24"/>
        </w:rPr>
      </w:pPr>
      <w:r w:rsidRPr="001C4B30">
        <w:rPr>
          <w:szCs w:val="24"/>
        </w:rPr>
        <w:t xml:space="preserve">No employee or agent of the </w:t>
      </w:r>
      <w:r w:rsidR="00562BF1" w:rsidRPr="001C4B30">
        <w:rPr>
          <w:szCs w:val="24"/>
        </w:rPr>
        <w:t>Company</w:t>
      </w:r>
      <w:r w:rsidRPr="001C4B30">
        <w:rPr>
          <w:szCs w:val="24"/>
        </w:rPr>
        <w:t xml:space="preserve"> shall have the right or authority to bind it by any promise, agreement or representation contrary to the intent of these </w:t>
      </w:r>
      <w:r w:rsidR="00606FCF" w:rsidRPr="001C4B30">
        <w:rPr>
          <w:szCs w:val="24"/>
        </w:rPr>
        <w:t>Rules</w:t>
      </w:r>
      <w:r w:rsidRPr="001C4B30">
        <w:rPr>
          <w:szCs w:val="24"/>
        </w:rPr>
        <w:t xml:space="preserve"> and </w:t>
      </w:r>
      <w:r w:rsidR="00606FCF" w:rsidRPr="001C4B30">
        <w:rPr>
          <w:szCs w:val="24"/>
        </w:rPr>
        <w:t>Regulations</w:t>
      </w:r>
      <w:r w:rsidRPr="001C4B30">
        <w:rPr>
          <w:szCs w:val="24"/>
        </w:rPr>
        <w:t>.</w:t>
      </w:r>
    </w:p>
    <w:p w:rsidR="00AB7E5C" w:rsidRPr="001C4B30" w:rsidRDefault="00AB7E5C" w:rsidP="00D33934">
      <w:pPr>
        <w:pStyle w:val="ListParagraph"/>
        <w:rPr>
          <w:szCs w:val="24"/>
        </w:rPr>
      </w:pPr>
    </w:p>
    <w:p w:rsidR="00AB7E5C" w:rsidRPr="001C4B30" w:rsidRDefault="00AB7E5C" w:rsidP="00AB7E5C">
      <w:pPr>
        <w:widowControl/>
        <w:numPr>
          <w:ilvl w:val="0"/>
          <w:numId w:val="13"/>
        </w:numPr>
        <w:tabs>
          <w:tab w:val="left" w:pos="-1440"/>
          <w:tab w:val="left" w:pos="360"/>
        </w:tabs>
        <w:spacing w:line="240" w:lineRule="exact"/>
        <w:jc w:val="both"/>
        <w:rPr>
          <w:szCs w:val="24"/>
        </w:rPr>
      </w:pPr>
      <w:r w:rsidRPr="001C4B30">
        <w:rPr>
          <w:szCs w:val="24"/>
        </w:rPr>
        <w:t xml:space="preserve">The Company shall not be responsible </w:t>
      </w:r>
      <w:r w:rsidR="001C4B30">
        <w:rPr>
          <w:szCs w:val="24"/>
        </w:rPr>
        <w:t>for</w:t>
      </w:r>
      <w:r w:rsidRPr="001C4B30">
        <w:rPr>
          <w:szCs w:val="24"/>
        </w:rPr>
        <w:t xml:space="preserve"> damages </w:t>
      </w:r>
      <w:r w:rsidR="001C4B30">
        <w:rPr>
          <w:szCs w:val="24"/>
        </w:rPr>
        <w:t>caused by</w:t>
      </w:r>
      <w:r w:rsidRPr="001C4B30">
        <w:rPr>
          <w:szCs w:val="24"/>
        </w:rPr>
        <w:t xml:space="preserve"> any failure to maintain water pressure or water quality, or for interruption</w:t>
      </w:r>
      <w:r w:rsidR="001C4B30">
        <w:rPr>
          <w:szCs w:val="24"/>
        </w:rPr>
        <w:t>,</w:t>
      </w:r>
      <w:r w:rsidRPr="001C4B30">
        <w:rPr>
          <w:szCs w:val="24"/>
        </w:rPr>
        <w:t xml:space="preserve"> if such failure or interruption is without willful default or negligence on its part.</w:t>
      </w:r>
    </w:p>
    <w:p w:rsidR="00AB7E5C" w:rsidRPr="001C4B30" w:rsidRDefault="00AB7E5C" w:rsidP="00AB7E5C">
      <w:pPr>
        <w:widowControl/>
        <w:tabs>
          <w:tab w:val="left" w:pos="-1440"/>
          <w:tab w:val="left" w:pos="360"/>
        </w:tabs>
        <w:spacing w:line="240" w:lineRule="exact"/>
        <w:ind w:left="720"/>
        <w:jc w:val="both"/>
        <w:rPr>
          <w:szCs w:val="24"/>
        </w:rPr>
      </w:pPr>
    </w:p>
    <w:p w:rsidR="00AB7E5C" w:rsidRPr="001C4B30" w:rsidRDefault="00AB7E5C" w:rsidP="00AB7E5C">
      <w:pPr>
        <w:widowControl/>
        <w:numPr>
          <w:ilvl w:val="0"/>
          <w:numId w:val="13"/>
        </w:numPr>
        <w:tabs>
          <w:tab w:val="left" w:pos="-1440"/>
          <w:tab w:val="left" w:pos="360"/>
        </w:tabs>
        <w:spacing w:line="240" w:lineRule="exact"/>
        <w:jc w:val="both"/>
        <w:rPr>
          <w:szCs w:val="24"/>
        </w:rPr>
      </w:pPr>
      <w:r w:rsidRPr="001C4B30">
        <w:rPr>
          <w:szCs w:val="24"/>
        </w:rPr>
        <w:t xml:space="preserve">The Company shall not be liable for damages </w:t>
      </w:r>
      <w:r w:rsidR="001C4B30">
        <w:rPr>
          <w:szCs w:val="24"/>
        </w:rPr>
        <w:t>due to, or interruptions caused by, defective piping, fittings, fixtures and appliances</w:t>
      </w:r>
      <w:r w:rsidRPr="001C4B30">
        <w:rPr>
          <w:szCs w:val="24"/>
        </w:rPr>
        <w:t xml:space="preserve"> </w:t>
      </w:r>
      <w:r w:rsidR="001C4B30">
        <w:rPr>
          <w:szCs w:val="24"/>
        </w:rPr>
        <w:t xml:space="preserve">on the </w:t>
      </w:r>
      <w:r w:rsidRPr="001C4B30">
        <w:rPr>
          <w:szCs w:val="24"/>
        </w:rPr>
        <w:t>Customer</w:t>
      </w:r>
      <w:r w:rsidR="00524214">
        <w:rPr>
          <w:szCs w:val="24"/>
        </w:rPr>
        <w:t>’s premises and not owned by the Company</w:t>
      </w:r>
      <w:r w:rsidRPr="001C4B30">
        <w:rPr>
          <w:b/>
          <w:szCs w:val="24"/>
        </w:rPr>
        <w:t>.</w:t>
      </w:r>
    </w:p>
    <w:p w:rsidR="00AB7E5C" w:rsidRPr="001C4B30" w:rsidRDefault="00AB7E5C" w:rsidP="00AB7E5C">
      <w:pPr>
        <w:pStyle w:val="ListParagraph"/>
        <w:rPr>
          <w:szCs w:val="24"/>
        </w:rPr>
      </w:pPr>
    </w:p>
    <w:p w:rsidR="00AB7E5C" w:rsidRPr="001C4B30" w:rsidRDefault="00AB7E5C" w:rsidP="00AB7E5C">
      <w:pPr>
        <w:widowControl/>
        <w:numPr>
          <w:ilvl w:val="0"/>
          <w:numId w:val="13"/>
        </w:numPr>
        <w:tabs>
          <w:tab w:val="left" w:pos="-1440"/>
          <w:tab w:val="left" w:pos="360"/>
        </w:tabs>
        <w:spacing w:line="240" w:lineRule="exact"/>
        <w:jc w:val="both"/>
        <w:rPr>
          <w:b/>
          <w:szCs w:val="24"/>
        </w:rPr>
      </w:pPr>
      <w:r w:rsidRPr="001C4B30">
        <w:rPr>
          <w:szCs w:val="24"/>
        </w:rPr>
        <w:t xml:space="preserve">The Company shall not be liable for damages due to Acts of God, civil disturbances, war, government actions, </w:t>
      </w:r>
      <w:r w:rsidR="001C4B30">
        <w:rPr>
          <w:szCs w:val="24"/>
        </w:rPr>
        <w:t>or</w:t>
      </w:r>
      <w:r w:rsidRPr="001C4B30">
        <w:rPr>
          <w:szCs w:val="24"/>
        </w:rPr>
        <w:t xml:space="preserve"> other uncontrollable occurrences.</w:t>
      </w:r>
      <w:r w:rsidRPr="001C4B30">
        <w:rPr>
          <w:b/>
          <w:szCs w:val="24"/>
        </w:rPr>
        <w:t xml:space="preserve"> </w:t>
      </w:r>
    </w:p>
    <w:p w:rsidR="00AB7E5C" w:rsidRPr="00D33934" w:rsidRDefault="00AB7E5C" w:rsidP="00D33934">
      <w:pPr>
        <w:spacing w:line="240" w:lineRule="exact"/>
        <w:ind w:left="432"/>
        <w:jc w:val="both"/>
        <w:rPr>
          <w:szCs w:val="24"/>
        </w:rPr>
      </w:pPr>
    </w:p>
    <w:p w:rsidR="00BD794E" w:rsidRPr="00D323F0" w:rsidRDefault="00BD794E" w:rsidP="00666165">
      <w:pPr>
        <w:spacing w:line="240" w:lineRule="exact"/>
        <w:jc w:val="both"/>
        <w:rPr>
          <w:szCs w:val="24"/>
        </w:rPr>
      </w:pPr>
    </w:p>
    <w:p w:rsidR="00666165" w:rsidRPr="00D323F0" w:rsidRDefault="00666165" w:rsidP="00666165">
      <w:pPr>
        <w:spacing w:line="240" w:lineRule="exact"/>
        <w:jc w:val="both"/>
        <w:rPr>
          <w:szCs w:val="24"/>
        </w:rPr>
      </w:pPr>
    </w:p>
    <w:p w:rsidR="00BD794E" w:rsidRPr="00DA6C05" w:rsidRDefault="00666165" w:rsidP="00666165">
      <w:pPr>
        <w:spacing w:line="240" w:lineRule="exact"/>
        <w:jc w:val="both"/>
        <w:rPr>
          <w:b/>
          <w:szCs w:val="24"/>
          <w:u w:val="single"/>
        </w:rPr>
      </w:pPr>
      <w:r w:rsidRPr="00D323F0">
        <w:rPr>
          <w:szCs w:val="24"/>
        </w:rPr>
        <w:br w:type="page"/>
      </w:r>
      <w:r w:rsidR="00BD794E" w:rsidRPr="00DA6C05">
        <w:rPr>
          <w:b/>
          <w:szCs w:val="24"/>
          <w:u w:val="single"/>
        </w:rPr>
        <w:lastRenderedPageBreak/>
        <w:t>Rule 4  APPLICATIONS FOR SERVICE</w:t>
      </w:r>
    </w:p>
    <w:p w:rsidR="00BD794E" w:rsidRPr="001C4B30" w:rsidRDefault="00BD794E" w:rsidP="00666165">
      <w:pPr>
        <w:spacing w:line="240" w:lineRule="exact"/>
        <w:jc w:val="both"/>
        <w:rPr>
          <w:szCs w:val="24"/>
        </w:rPr>
      </w:pPr>
    </w:p>
    <w:p w:rsidR="00BD794E" w:rsidRPr="001C4B30" w:rsidRDefault="00BD794E" w:rsidP="00666165">
      <w:pPr>
        <w:spacing w:line="240" w:lineRule="exact"/>
        <w:jc w:val="both"/>
        <w:rPr>
          <w:szCs w:val="24"/>
        </w:rPr>
      </w:pPr>
    </w:p>
    <w:p w:rsidR="00BD794E" w:rsidRPr="001C4B30" w:rsidRDefault="00BD794E" w:rsidP="00001D25">
      <w:pPr>
        <w:numPr>
          <w:ilvl w:val="0"/>
          <w:numId w:val="14"/>
        </w:numPr>
        <w:spacing w:line="240" w:lineRule="exact"/>
        <w:jc w:val="both"/>
        <w:rPr>
          <w:szCs w:val="24"/>
        </w:rPr>
      </w:pPr>
      <w:r w:rsidRPr="001C4B30">
        <w:rPr>
          <w:szCs w:val="24"/>
        </w:rPr>
        <w:t xml:space="preserve">A written application for service, signed by the </w:t>
      </w:r>
      <w:r w:rsidR="00562BF1" w:rsidRPr="001C4B30">
        <w:rPr>
          <w:szCs w:val="24"/>
        </w:rPr>
        <w:t>Customer</w:t>
      </w:r>
      <w:r w:rsidRPr="001C4B30">
        <w:rPr>
          <w:szCs w:val="24"/>
        </w:rPr>
        <w:t xml:space="preserve">, stating the type of service required and accompanied by any other pertinent information, will be required from each </w:t>
      </w:r>
      <w:r w:rsidR="00562BF1" w:rsidRPr="001C4B30">
        <w:rPr>
          <w:szCs w:val="24"/>
        </w:rPr>
        <w:t>Customer</w:t>
      </w:r>
      <w:r w:rsidRPr="001C4B30">
        <w:rPr>
          <w:szCs w:val="24"/>
        </w:rPr>
        <w:t xml:space="preserve"> before service is provided to any unit.  </w:t>
      </w:r>
      <w:r w:rsidR="0042029A" w:rsidRPr="001C4B30">
        <w:rPr>
          <w:szCs w:val="24"/>
        </w:rPr>
        <w:t xml:space="preserve"> </w:t>
      </w:r>
    </w:p>
    <w:p w:rsidR="00BD794E" w:rsidRPr="001C4B30" w:rsidRDefault="00BD794E" w:rsidP="00666165">
      <w:pPr>
        <w:spacing w:line="240" w:lineRule="exact"/>
        <w:jc w:val="both"/>
        <w:rPr>
          <w:szCs w:val="24"/>
        </w:rPr>
      </w:pPr>
    </w:p>
    <w:p w:rsidR="00BD794E" w:rsidRPr="001C4B30" w:rsidRDefault="00BD794E" w:rsidP="00001D25">
      <w:pPr>
        <w:numPr>
          <w:ilvl w:val="0"/>
          <w:numId w:val="14"/>
        </w:numPr>
        <w:spacing w:line="240" w:lineRule="exact"/>
        <w:jc w:val="both"/>
        <w:rPr>
          <w:szCs w:val="24"/>
        </w:rPr>
      </w:pPr>
      <w:r w:rsidRPr="001C4B30">
        <w:rPr>
          <w:szCs w:val="24"/>
        </w:rPr>
        <w:t xml:space="preserve">If service is requested at a point not already served by a main of adequate capacity, a main of adequate size shall be extended as may be necessary </w:t>
      </w:r>
      <w:r w:rsidR="001C6528" w:rsidRPr="001C4B30">
        <w:rPr>
          <w:szCs w:val="24"/>
        </w:rPr>
        <w:t>in accordance with Rul</w:t>
      </w:r>
      <w:r w:rsidR="001C6528" w:rsidRPr="00DA6C05">
        <w:rPr>
          <w:szCs w:val="24"/>
        </w:rPr>
        <w:t>e 14.</w:t>
      </w:r>
    </w:p>
    <w:p w:rsidR="00BD794E" w:rsidRPr="001C4B30" w:rsidRDefault="00BD794E" w:rsidP="00666165">
      <w:pPr>
        <w:spacing w:line="240" w:lineRule="exact"/>
        <w:jc w:val="both"/>
        <w:rPr>
          <w:szCs w:val="24"/>
        </w:rPr>
      </w:pPr>
    </w:p>
    <w:p w:rsidR="00BD794E" w:rsidRPr="001C4B30" w:rsidRDefault="00BD794E" w:rsidP="00001D25">
      <w:pPr>
        <w:numPr>
          <w:ilvl w:val="0"/>
          <w:numId w:val="14"/>
        </w:numPr>
        <w:spacing w:line="240" w:lineRule="exact"/>
        <w:jc w:val="both"/>
        <w:rPr>
          <w:szCs w:val="24"/>
        </w:rPr>
      </w:pPr>
      <w:r w:rsidRPr="001C4B30">
        <w:rPr>
          <w:szCs w:val="24"/>
        </w:rPr>
        <w:t>When</w:t>
      </w:r>
      <w:r w:rsidR="003308F8" w:rsidRPr="001C4B30">
        <w:rPr>
          <w:szCs w:val="24"/>
        </w:rPr>
        <w:t>,</w:t>
      </w:r>
      <w:r w:rsidR="007A72BE" w:rsidRPr="001C4B30">
        <w:rPr>
          <w:szCs w:val="24"/>
        </w:rPr>
        <w:t xml:space="preserve"> </w:t>
      </w:r>
      <w:r w:rsidR="001C6528" w:rsidRPr="001C4B30">
        <w:rPr>
          <w:szCs w:val="24"/>
        </w:rPr>
        <w:t xml:space="preserve">in order to provide the service </w:t>
      </w:r>
      <w:r w:rsidR="00C61F19" w:rsidRPr="001C4B30">
        <w:rPr>
          <w:szCs w:val="24"/>
        </w:rPr>
        <w:t>requested</w:t>
      </w:r>
      <w:r w:rsidR="000517BB" w:rsidRPr="001C4B30">
        <w:rPr>
          <w:szCs w:val="24"/>
        </w:rPr>
        <w:t xml:space="preserve"> </w:t>
      </w:r>
      <w:r w:rsidRPr="001C4B30">
        <w:rPr>
          <w:szCs w:val="24"/>
        </w:rPr>
        <w:t>a main extension or other construction or equipment expense is required</w:t>
      </w:r>
      <w:r w:rsidR="003308F8" w:rsidRPr="001C4B30">
        <w:rPr>
          <w:szCs w:val="24"/>
        </w:rPr>
        <w:t>,</w:t>
      </w:r>
      <w:r w:rsidR="000517BB" w:rsidRPr="001C4B30">
        <w:rPr>
          <w:szCs w:val="24"/>
        </w:rPr>
        <w:t xml:space="preserve"> </w:t>
      </w:r>
      <w:r w:rsidRPr="001C4B30">
        <w:rPr>
          <w:szCs w:val="24"/>
        </w:rPr>
        <w:t xml:space="preserve">the </w:t>
      </w:r>
      <w:r w:rsidR="00562BF1" w:rsidRPr="001C4B30">
        <w:rPr>
          <w:szCs w:val="24"/>
        </w:rPr>
        <w:t>Company</w:t>
      </w:r>
      <w:r w:rsidRPr="001C4B30">
        <w:rPr>
          <w:szCs w:val="24"/>
        </w:rPr>
        <w:t xml:space="preserve"> </w:t>
      </w:r>
      <w:r w:rsidR="00BA65B2" w:rsidRPr="001C4B30">
        <w:rPr>
          <w:szCs w:val="24"/>
        </w:rPr>
        <w:t xml:space="preserve">may </w:t>
      </w:r>
      <w:r w:rsidRPr="001C4B30">
        <w:rPr>
          <w:szCs w:val="24"/>
        </w:rPr>
        <w:t>require a written contract.  Said contract may include, but not be limited to</w:t>
      </w:r>
      <w:r w:rsidR="003308F8" w:rsidRPr="001C4B30">
        <w:rPr>
          <w:szCs w:val="24"/>
        </w:rPr>
        <w:t>,</w:t>
      </w:r>
      <w:r w:rsidRPr="001C4B30">
        <w:rPr>
          <w:szCs w:val="24"/>
        </w:rPr>
        <w:t xml:space="preserve"> the obligations upon the </w:t>
      </w:r>
      <w:r w:rsidR="00562BF1" w:rsidRPr="001C4B30">
        <w:rPr>
          <w:szCs w:val="24"/>
        </w:rPr>
        <w:t>Company</w:t>
      </w:r>
      <w:r w:rsidRPr="001C4B30">
        <w:rPr>
          <w:szCs w:val="24"/>
        </w:rPr>
        <w:t xml:space="preserve"> and the applicant, and shall specify a reasonable period of time necessary to provide such service.</w:t>
      </w:r>
    </w:p>
    <w:p w:rsidR="00666165" w:rsidRPr="001C4B30" w:rsidRDefault="00666165" w:rsidP="00666165">
      <w:pPr>
        <w:spacing w:line="240" w:lineRule="exact"/>
        <w:jc w:val="both"/>
        <w:rPr>
          <w:szCs w:val="24"/>
        </w:rPr>
      </w:pPr>
    </w:p>
    <w:p w:rsidR="00BD794E" w:rsidRPr="00DA6C05" w:rsidRDefault="00666165" w:rsidP="00666165">
      <w:pPr>
        <w:spacing w:line="240" w:lineRule="exact"/>
        <w:jc w:val="both"/>
        <w:rPr>
          <w:b/>
          <w:szCs w:val="24"/>
          <w:u w:val="single"/>
        </w:rPr>
      </w:pPr>
      <w:r w:rsidRPr="001C4B30">
        <w:rPr>
          <w:szCs w:val="24"/>
        </w:rPr>
        <w:br w:type="page"/>
      </w:r>
      <w:r w:rsidR="00BD794E" w:rsidRPr="00DA6C05">
        <w:rPr>
          <w:b/>
          <w:szCs w:val="24"/>
          <w:u w:val="single"/>
        </w:rPr>
        <w:lastRenderedPageBreak/>
        <w:t>Rule 5  INSIDE PIPING AND WATER SERVICE LINES</w:t>
      </w:r>
    </w:p>
    <w:p w:rsidR="00BD794E" w:rsidRPr="001C4B30" w:rsidRDefault="00BD794E" w:rsidP="00666165">
      <w:pPr>
        <w:spacing w:line="240" w:lineRule="exact"/>
        <w:jc w:val="both"/>
        <w:rPr>
          <w:szCs w:val="24"/>
        </w:rPr>
      </w:pPr>
    </w:p>
    <w:p w:rsidR="000336DB" w:rsidRPr="001C4B30" w:rsidRDefault="001206E8" w:rsidP="00B01DA1">
      <w:pPr>
        <w:numPr>
          <w:ilvl w:val="0"/>
          <w:numId w:val="33"/>
        </w:numPr>
        <w:spacing w:line="240" w:lineRule="exact"/>
        <w:jc w:val="both"/>
        <w:rPr>
          <w:szCs w:val="24"/>
        </w:rPr>
      </w:pPr>
      <w:r w:rsidRPr="001C4B30">
        <w:rPr>
          <w:szCs w:val="24"/>
        </w:rPr>
        <w:t>The Company will provide water service at the outdoor meter, at the curb stop if an indoor meter setting is utilized</w:t>
      </w:r>
      <w:r w:rsidR="008D6FAC">
        <w:rPr>
          <w:szCs w:val="24"/>
        </w:rPr>
        <w:t xml:space="preserve">; or at the property line </w:t>
      </w:r>
      <w:r w:rsidRPr="001C4B30">
        <w:rPr>
          <w:szCs w:val="24"/>
        </w:rPr>
        <w:t>if neither an outdoor meter nor a curb stop exists at or near the property line</w:t>
      </w:r>
      <w:r w:rsidR="008D6FAC">
        <w:rPr>
          <w:szCs w:val="24"/>
        </w:rPr>
        <w:t>, or at the edge of the street if such property line is in the street</w:t>
      </w:r>
      <w:r w:rsidRPr="001C4B30">
        <w:rPr>
          <w:szCs w:val="24"/>
        </w:rPr>
        <w:t>.  Separate buildings</w:t>
      </w:r>
      <w:r w:rsidR="00627E04" w:rsidRPr="001C4B30">
        <w:rPr>
          <w:szCs w:val="24"/>
        </w:rPr>
        <w:t xml:space="preserve"> </w:t>
      </w:r>
      <w:r w:rsidRPr="001C4B30">
        <w:rPr>
          <w:szCs w:val="24"/>
        </w:rPr>
        <w:t>shall be served through separate water service lines</w:t>
      </w:r>
      <w:r w:rsidR="008D6FAC" w:rsidRPr="008D6FAC">
        <w:rPr>
          <w:szCs w:val="24"/>
        </w:rPr>
        <w:t xml:space="preserve"> </w:t>
      </w:r>
      <w:r w:rsidR="008D6FAC">
        <w:rPr>
          <w:szCs w:val="24"/>
        </w:rPr>
        <w:t xml:space="preserve">if they are </w:t>
      </w:r>
      <w:r w:rsidR="008D6FAC" w:rsidRPr="001C4B30">
        <w:rPr>
          <w:szCs w:val="24"/>
        </w:rPr>
        <w:t>not on one lot that cannot be subdivided</w:t>
      </w:r>
      <w:r w:rsidRPr="001C4B30">
        <w:rPr>
          <w:szCs w:val="24"/>
        </w:rPr>
        <w:t>.</w:t>
      </w:r>
    </w:p>
    <w:p w:rsidR="000336DB" w:rsidRPr="001C4B30" w:rsidRDefault="000336DB" w:rsidP="000336DB">
      <w:pPr>
        <w:spacing w:line="240" w:lineRule="exact"/>
        <w:ind w:left="1008"/>
        <w:jc w:val="both"/>
        <w:rPr>
          <w:szCs w:val="24"/>
        </w:rPr>
      </w:pPr>
    </w:p>
    <w:p w:rsidR="000336DB" w:rsidRPr="00DA6C05" w:rsidRDefault="000336DB" w:rsidP="00B01DA1">
      <w:pPr>
        <w:numPr>
          <w:ilvl w:val="0"/>
          <w:numId w:val="33"/>
        </w:numPr>
        <w:spacing w:line="240" w:lineRule="exact"/>
        <w:jc w:val="both"/>
        <w:rPr>
          <w:szCs w:val="24"/>
        </w:rPr>
      </w:pPr>
      <w:r w:rsidRPr="00DA6C05">
        <w:rPr>
          <w:szCs w:val="24"/>
        </w:rPr>
        <w:t>The service connection from the water main to the Customer's property line shall be owned and maintained by the Company.  Construction of the service connection, outdoor meter setting and curb stop shall be accomplished in one of the follow</w:t>
      </w:r>
      <w:r w:rsidR="000F2F3C" w:rsidRPr="00DA6C05">
        <w:rPr>
          <w:szCs w:val="24"/>
        </w:rPr>
        <w:t>ing</w:t>
      </w:r>
      <w:r w:rsidRPr="00DA6C05">
        <w:rPr>
          <w:szCs w:val="24"/>
        </w:rPr>
        <w:t xml:space="preserve"> ways at the Customer’s option:</w:t>
      </w:r>
    </w:p>
    <w:p w:rsidR="000336DB" w:rsidRPr="00DA6C05" w:rsidRDefault="000336DB" w:rsidP="000336DB">
      <w:pPr>
        <w:pStyle w:val="ListParagraph"/>
        <w:rPr>
          <w:szCs w:val="24"/>
        </w:rPr>
      </w:pPr>
    </w:p>
    <w:p w:rsidR="000336DB" w:rsidRPr="00DA6C05" w:rsidRDefault="000336DB" w:rsidP="00B01DA1">
      <w:pPr>
        <w:numPr>
          <w:ilvl w:val="1"/>
          <w:numId w:val="33"/>
        </w:numPr>
        <w:spacing w:line="240" w:lineRule="exact"/>
        <w:jc w:val="both"/>
        <w:rPr>
          <w:szCs w:val="24"/>
        </w:rPr>
      </w:pPr>
      <w:r w:rsidRPr="00DA6C05">
        <w:rPr>
          <w:szCs w:val="24"/>
        </w:rPr>
        <w:t xml:space="preserve">The Company will construct the service connection, outdoor meter setting and curb stop, as necessary, and make the connection to the main, within three (3) business days of an application for service, or within the time period specified in an application for service (See Rule 4).  The Customer shall be responsible for payment of the New Service Connection Fee, as specified by or provided for in the Schedule of Service Charges; or, </w:t>
      </w:r>
    </w:p>
    <w:p w:rsidR="000336DB" w:rsidRPr="00DA6C05" w:rsidRDefault="000336DB" w:rsidP="000336DB">
      <w:pPr>
        <w:spacing w:line="240" w:lineRule="exact"/>
        <w:ind w:left="1440"/>
        <w:jc w:val="both"/>
        <w:rPr>
          <w:szCs w:val="24"/>
        </w:rPr>
      </w:pPr>
    </w:p>
    <w:p w:rsidR="000336DB" w:rsidRPr="00DA6C05" w:rsidRDefault="000336DB" w:rsidP="00B01DA1">
      <w:pPr>
        <w:numPr>
          <w:ilvl w:val="1"/>
          <w:numId w:val="33"/>
        </w:numPr>
        <w:spacing w:line="240" w:lineRule="exact"/>
        <w:jc w:val="both"/>
        <w:rPr>
          <w:szCs w:val="24"/>
        </w:rPr>
      </w:pPr>
      <w:r w:rsidRPr="00DA6C05">
        <w:rPr>
          <w:szCs w:val="24"/>
        </w:rPr>
        <w:t xml:space="preserve">The Customer may install, or have installed by a professional contractor or plumber, the service connection from the water main to the meter setting, and make the connection to the main, subject to prior approval of the Company; or,  </w:t>
      </w:r>
    </w:p>
    <w:p w:rsidR="000336DB" w:rsidRPr="00DA6C05" w:rsidRDefault="000336DB" w:rsidP="000336DB">
      <w:pPr>
        <w:pStyle w:val="ListParagraph"/>
        <w:rPr>
          <w:szCs w:val="24"/>
        </w:rPr>
      </w:pPr>
    </w:p>
    <w:p w:rsidR="000336DB" w:rsidRPr="00DA6C05" w:rsidRDefault="000336DB" w:rsidP="00B01DA1">
      <w:pPr>
        <w:numPr>
          <w:ilvl w:val="1"/>
          <w:numId w:val="33"/>
        </w:numPr>
        <w:spacing w:line="240" w:lineRule="exact"/>
        <w:jc w:val="both"/>
        <w:rPr>
          <w:szCs w:val="24"/>
        </w:rPr>
      </w:pPr>
      <w:r w:rsidRPr="00DA6C05">
        <w:rPr>
          <w:szCs w:val="24"/>
        </w:rPr>
        <w:t>The Customer may install, or have installed by a professional contractor or plumber, the service connection from the water main to the meter setting, and the Company will tap the main and connect the service connection.  The Customer shall be responsible for payment of a New Service Connection Fee as specified by or provided for in the Schedule of Service Charges.</w:t>
      </w:r>
    </w:p>
    <w:p w:rsidR="001206E8" w:rsidRDefault="001206E8" w:rsidP="001206E8">
      <w:pPr>
        <w:spacing w:line="240" w:lineRule="exact"/>
        <w:ind w:left="1008"/>
        <w:jc w:val="both"/>
        <w:rPr>
          <w:szCs w:val="24"/>
        </w:rPr>
      </w:pPr>
    </w:p>
    <w:p w:rsidR="00DA6C05" w:rsidRDefault="00DA6C05" w:rsidP="001206E8">
      <w:pPr>
        <w:spacing w:line="240" w:lineRule="exact"/>
        <w:ind w:left="1008"/>
        <w:jc w:val="both"/>
        <w:rPr>
          <w:szCs w:val="24"/>
        </w:rPr>
      </w:pPr>
    </w:p>
    <w:p w:rsidR="00DA6C05" w:rsidRPr="001C4B30" w:rsidRDefault="00DA6C05" w:rsidP="001206E8">
      <w:pPr>
        <w:spacing w:line="240" w:lineRule="exact"/>
        <w:ind w:left="1008"/>
        <w:jc w:val="both"/>
        <w:rPr>
          <w:szCs w:val="24"/>
        </w:rPr>
      </w:pPr>
    </w:p>
    <w:p w:rsidR="003B66DC" w:rsidRPr="001C4B30" w:rsidRDefault="003B66DC" w:rsidP="00B01DA1">
      <w:pPr>
        <w:numPr>
          <w:ilvl w:val="0"/>
          <w:numId w:val="33"/>
        </w:numPr>
        <w:spacing w:line="240" w:lineRule="exact"/>
        <w:jc w:val="both"/>
        <w:rPr>
          <w:szCs w:val="24"/>
        </w:rPr>
      </w:pPr>
      <w:r w:rsidRPr="001C4B30">
        <w:rPr>
          <w:szCs w:val="24"/>
        </w:rPr>
        <w:lastRenderedPageBreak/>
        <w:t xml:space="preserve">A service connection installation constructed by the Customer as provided for in </w:t>
      </w:r>
      <w:r w:rsidR="008D6FAC">
        <w:rPr>
          <w:szCs w:val="24"/>
        </w:rPr>
        <w:t xml:space="preserve">paragraphs </w:t>
      </w:r>
      <w:r w:rsidRPr="001C4B30">
        <w:rPr>
          <w:szCs w:val="24"/>
        </w:rPr>
        <w:t xml:space="preserve">B. 2. or 5 B. 3., above, is subject to inspection by the Company.  The Service Connection Inspection Fee as specified in the Schedule of Service Charges shall apply if the Company must make a trip solely to conduct an inspection of a service connection constructed by the Customer, and shall not apply if the inspection of a service connection is accomplished at the same time as a tap is made for the Customer, or the same time as an inspection of the water service line as provided for in </w:t>
      </w:r>
      <w:r w:rsidR="008D6FAC">
        <w:rPr>
          <w:szCs w:val="24"/>
        </w:rPr>
        <w:t>paragraph</w:t>
      </w:r>
      <w:r w:rsidRPr="001C4B30">
        <w:rPr>
          <w:szCs w:val="24"/>
        </w:rPr>
        <w:t xml:space="preserve"> D., below, or if the Company installs the service connection as provided in 5 B. 1., above.</w:t>
      </w:r>
    </w:p>
    <w:p w:rsidR="003B66DC" w:rsidRPr="001C4B30" w:rsidRDefault="003B66DC" w:rsidP="003B66DC">
      <w:pPr>
        <w:spacing w:line="240" w:lineRule="exact"/>
        <w:ind w:left="1008"/>
        <w:jc w:val="both"/>
        <w:rPr>
          <w:szCs w:val="24"/>
        </w:rPr>
      </w:pPr>
    </w:p>
    <w:p w:rsidR="003B66DC" w:rsidRPr="001C4B30" w:rsidRDefault="003B66DC" w:rsidP="00B01DA1">
      <w:pPr>
        <w:numPr>
          <w:ilvl w:val="0"/>
          <w:numId w:val="33"/>
        </w:numPr>
        <w:spacing w:line="240" w:lineRule="exact"/>
        <w:jc w:val="both"/>
        <w:rPr>
          <w:szCs w:val="24"/>
        </w:rPr>
      </w:pPr>
      <w:r w:rsidRPr="001C4B30">
        <w:rPr>
          <w:szCs w:val="24"/>
        </w:rPr>
        <w:t>Water service line construction and maintenance from the property line, curb stop or meter setting, including the connection to the curb stop or meter setting, to the building shall be the responsibility of the Customer, and is subject to inspection by the Company.  The Customer shall be responsible for any applicable fees as listed in the Schedule of Service Charges.  Customers shall be responsible for the cost of repairing any damage to the Company's mains, curb stops, valve boxes, meters, and meter installations caused by the Customer, Customer’s agent, or tenant.</w:t>
      </w:r>
    </w:p>
    <w:p w:rsidR="003B66DC" w:rsidRPr="001C4B30" w:rsidRDefault="003B66DC" w:rsidP="003B66DC">
      <w:pPr>
        <w:spacing w:line="240" w:lineRule="exact"/>
        <w:ind w:left="1008"/>
        <w:jc w:val="both"/>
        <w:rPr>
          <w:szCs w:val="24"/>
        </w:rPr>
      </w:pPr>
    </w:p>
    <w:p w:rsidR="00BD794E" w:rsidRPr="001C4B30" w:rsidRDefault="00BD794E" w:rsidP="00B01DA1">
      <w:pPr>
        <w:numPr>
          <w:ilvl w:val="0"/>
          <w:numId w:val="33"/>
        </w:numPr>
        <w:spacing w:line="240" w:lineRule="exact"/>
        <w:jc w:val="both"/>
        <w:rPr>
          <w:szCs w:val="24"/>
        </w:rPr>
      </w:pPr>
      <w:r w:rsidRPr="001C4B30">
        <w:rPr>
          <w:szCs w:val="24"/>
        </w:rPr>
        <w:t xml:space="preserve">Existing water service lines </w:t>
      </w:r>
      <w:r w:rsidR="001818EA" w:rsidRPr="001C4B30">
        <w:rPr>
          <w:szCs w:val="24"/>
        </w:rPr>
        <w:t xml:space="preserve">and service connections </w:t>
      </w:r>
      <w:r w:rsidRPr="001C4B30">
        <w:rPr>
          <w:szCs w:val="24"/>
        </w:rPr>
        <w:t xml:space="preserve">may be used in connecting with new buildings only when they are found by examination and testing not to constitute a hazard to the health and safety of any </w:t>
      </w:r>
      <w:r w:rsidR="00562BF1" w:rsidRPr="001C4B30">
        <w:rPr>
          <w:szCs w:val="24"/>
        </w:rPr>
        <w:t>Customer</w:t>
      </w:r>
      <w:r w:rsidRPr="001C4B30">
        <w:rPr>
          <w:szCs w:val="24"/>
        </w:rPr>
        <w:t xml:space="preserve"> or the </w:t>
      </w:r>
      <w:r w:rsidR="00562BF1" w:rsidRPr="001C4B30">
        <w:rPr>
          <w:szCs w:val="24"/>
        </w:rPr>
        <w:t>Company</w:t>
      </w:r>
      <w:r w:rsidRPr="001C4B30">
        <w:rPr>
          <w:szCs w:val="24"/>
        </w:rPr>
        <w:t>'s facilities.</w:t>
      </w:r>
    </w:p>
    <w:p w:rsidR="00BD794E" w:rsidRPr="001C4B30" w:rsidRDefault="00BD794E" w:rsidP="00666165">
      <w:pPr>
        <w:spacing w:line="240" w:lineRule="exact"/>
        <w:jc w:val="both"/>
        <w:rPr>
          <w:szCs w:val="24"/>
        </w:rPr>
      </w:pPr>
    </w:p>
    <w:p w:rsidR="00BD794E" w:rsidRPr="001C4B30" w:rsidRDefault="00BD794E" w:rsidP="00B01DA1">
      <w:pPr>
        <w:numPr>
          <w:ilvl w:val="0"/>
          <w:numId w:val="33"/>
        </w:numPr>
        <w:spacing w:line="240" w:lineRule="exact"/>
        <w:jc w:val="both"/>
        <w:rPr>
          <w:szCs w:val="24"/>
        </w:rPr>
      </w:pPr>
      <w:r w:rsidRPr="001C4B30">
        <w:rPr>
          <w:szCs w:val="24"/>
        </w:rPr>
        <w:t xml:space="preserve">The </w:t>
      </w:r>
      <w:r w:rsidR="003B66DC" w:rsidRPr="001C4B30">
        <w:rPr>
          <w:szCs w:val="24"/>
        </w:rPr>
        <w:t>water service line shall be brought to the unit at a depth of not less than thirty-six inches (36”) and have a minimum inside diameter of three-quarters inch (3/4”).  The Customer is responsible for the determination of whether or not a larger size is needed to provide adequate flow to the unit.  A valve must be installed in the service line where it enters the unit.  This valve must be kept in good repair in order to shut off the water supply and drain the inside plumbing, if necessary</w:t>
      </w:r>
      <w:r w:rsidRPr="001C4B30">
        <w:rPr>
          <w:szCs w:val="24"/>
        </w:rPr>
        <w:t>.</w:t>
      </w:r>
    </w:p>
    <w:p w:rsidR="00BD794E" w:rsidRPr="001C4B30" w:rsidRDefault="00BD794E" w:rsidP="00666165">
      <w:pPr>
        <w:spacing w:line="240" w:lineRule="exact"/>
        <w:jc w:val="both"/>
        <w:rPr>
          <w:szCs w:val="24"/>
        </w:rPr>
      </w:pPr>
    </w:p>
    <w:p w:rsidR="00BD794E" w:rsidRDefault="00BD794E" w:rsidP="00B01DA1">
      <w:pPr>
        <w:numPr>
          <w:ilvl w:val="0"/>
          <w:numId w:val="33"/>
        </w:numPr>
        <w:spacing w:line="240" w:lineRule="exact"/>
        <w:jc w:val="both"/>
        <w:rPr>
          <w:szCs w:val="24"/>
        </w:rPr>
      </w:pPr>
      <w:r w:rsidRPr="001C4B30">
        <w:rPr>
          <w:szCs w:val="24"/>
        </w:rPr>
        <w:t xml:space="preserve">Water service lines and inside piping shall be of material conforming to recognized standards for potable water service and shall have a pressure rating of at least </w:t>
      </w:r>
      <w:r w:rsidR="00B32890" w:rsidRPr="001C4B30">
        <w:rPr>
          <w:szCs w:val="24"/>
        </w:rPr>
        <w:t>one hundred sixty (</w:t>
      </w:r>
      <w:r w:rsidRPr="001C4B30">
        <w:rPr>
          <w:szCs w:val="24"/>
        </w:rPr>
        <w:t>160</w:t>
      </w:r>
      <w:r w:rsidR="00B32890" w:rsidRPr="001C4B30">
        <w:rPr>
          <w:szCs w:val="24"/>
        </w:rPr>
        <w:t>)</w:t>
      </w:r>
      <w:r w:rsidRPr="001C4B30">
        <w:rPr>
          <w:szCs w:val="24"/>
        </w:rPr>
        <w:t xml:space="preserve"> psi working pressure.</w:t>
      </w:r>
    </w:p>
    <w:p w:rsidR="00BD794E" w:rsidRPr="00E74D47" w:rsidRDefault="00BD794E" w:rsidP="00E74D47">
      <w:pPr>
        <w:numPr>
          <w:ilvl w:val="0"/>
          <w:numId w:val="33"/>
        </w:numPr>
        <w:tabs>
          <w:tab w:val="clear" w:pos="1008"/>
          <w:tab w:val="num" w:pos="900"/>
        </w:tabs>
        <w:spacing w:line="240" w:lineRule="exact"/>
        <w:ind w:left="810" w:hanging="450"/>
        <w:jc w:val="both"/>
        <w:rPr>
          <w:sz w:val="23"/>
          <w:szCs w:val="23"/>
        </w:rPr>
      </w:pPr>
      <w:r w:rsidRPr="00E74D47">
        <w:rPr>
          <w:sz w:val="23"/>
          <w:szCs w:val="23"/>
        </w:rPr>
        <w:lastRenderedPageBreak/>
        <w:t xml:space="preserve">The </w:t>
      </w:r>
      <w:r w:rsidR="00562BF1" w:rsidRPr="00E74D47">
        <w:rPr>
          <w:sz w:val="23"/>
          <w:szCs w:val="23"/>
        </w:rPr>
        <w:t>Company</w:t>
      </w:r>
      <w:r w:rsidRPr="00E74D47">
        <w:rPr>
          <w:sz w:val="23"/>
          <w:szCs w:val="23"/>
        </w:rPr>
        <w:t xml:space="preserve"> will not install a service connection to a vacant lot</w:t>
      </w:r>
      <w:r w:rsidR="00432D01" w:rsidRPr="00E74D47">
        <w:rPr>
          <w:sz w:val="23"/>
          <w:szCs w:val="23"/>
        </w:rPr>
        <w:t xml:space="preserve"> if such lot is not intended and recognized by the Company to be for intermittent use such as camping or picnic activity in a recreational subdivision, and the Customer installs</w:t>
      </w:r>
      <w:r w:rsidR="00150338" w:rsidRPr="00E74D47">
        <w:rPr>
          <w:sz w:val="23"/>
          <w:szCs w:val="23"/>
        </w:rPr>
        <w:t xml:space="preserve"> a</w:t>
      </w:r>
      <w:r w:rsidR="00432D01" w:rsidRPr="00E74D47">
        <w:rPr>
          <w:sz w:val="23"/>
          <w:szCs w:val="23"/>
        </w:rPr>
        <w:t xml:space="preserve"> frost-free lockable hydrant</w:t>
      </w:r>
      <w:r w:rsidR="00DE14D9" w:rsidRPr="00E74D47">
        <w:rPr>
          <w:sz w:val="23"/>
          <w:szCs w:val="23"/>
        </w:rPr>
        <w:t xml:space="preserve"> at </w:t>
      </w:r>
      <w:r w:rsidR="00150338" w:rsidRPr="00E74D47">
        <w:rPr>
          <w:sz w:val="23"/>
          <w:szCs w:val="23"/>
        </w:rPr>
        <w:t xml:space="preserve">any </w:t>
      </w:r>
      <w:r w:rsidR="00DE14D9" w:rsidRPr="00E74D47">
        <w:rPr>
          <w:sz w:val="23"/>
          <w:szCs w:val="23"/>
        </w:rPr>
        <w:t>point of use</w:t>
      </w:r>
      <w:r w:rsidR="00432D01" w:rsidRPr="00E74D47">
        <w:rPr>
          <w:sz w:val="23"/>
          <w:szCs w:val="23"/>
        </w:rPr>
        <w:t>.</w:t>
      </w:r>
    </w:p>
    <w:p w:rsidR="00BD794E" w:rsidRPr="00E74D47" w:rsidRDefault="00BD794E" w:rsidP="00E74D47">
      <w:pPr>
        <w:tabs>
          <w:tab w:val="num" w:pos="900"/>
        </w:tabs>
        <w:spacing w:line="240" w:lineRule="exact"/>
        <w:ind w:left="810" w:hanging="450"/>
        <w:jc w:val="both"/>
        <w:rPr>
          <w:sz w:val="23"/>
          <w:szCs w:val="23"/>
        </w:rPr>
      </w:pPr>
    </w:p>
    <w:p w:rsidR="00BD794E" w:rsidRPr="00E74D47" w:rsidRDefault="00BD794E" w:rsidP="00E74D47">
      <w:pPr>
        <w:numPr>
          <w:ilvl w:val="0"/>
          <w:numId w:val="33"/>
        </w:numPr>
        <w:tabs>
          <w:tab w:val="clear" w:pos="1008"/>
          <w:tab w:val="num" w:pos="900"/>
        </w:tabs>
        <w:spacing w:line="240" w:lineRule="exact"/>
        <w:ind w:left="810" w:hanging="450"/>
        <w:jc w:val="both"/>
        <w:rPr>
          <w:sz w:val="23"/>
          <w:szCs w:val="23"/>
        </w:rPr>
      </w:pPr>
      <w:r w:rsidRPr="00E74D47">
        <w:rPr>
          <w:sz w:val="23"/>
          <w:szCs w:val="23"/>
        </w:rPr>
        <w:t xml:space="preserve">Any change in the location of an existing service connection requested by the </w:t>
      </w:r>
      <w:r w:rsidR="00562BF1" w:rsidRPr="00E74D47">
        <w:rPr>
          <w:sz w:val="23"/>
          <w:szCs w:val="23"/>
        </w:rPr>
        <w:t>Customer</w:t>
      </w:r>
      <w:r w:rsidRPr="00E74D47">
        <w:rPr>
          <w:sz w:val="23"/>
          <w:szCs w:val="23"/>
        </w:rPr>
        <w:t xml:space="preserve"> shall be made </w:t>
      </w:r>
      <w:r w:rsidR="0082481A" w:rsidRPr="00E74D47">
        <w:rPr>
          <w:sz w:val="23"/>
          <w:szCs w:val="23"/>
        </w:rPr>
        <w:t xml:space="preserve">by the Company or with the Company’s approval, </w:t>
      </w:r>
      <w:r w:rsidRPr="00E74D47">
        <w:rPr>
          <w:sz w:val="23"/>
          <w:szCs w:val="23"/>
        </w:rPr>
        <w:t xml:space="preserve">at </w:t>
      </w:r>
      <w:r w:rsidR="00046F9F" w:rsidRPr="00E74D47">
        <w:rPr>
          <w:sz w:val="23"/>
          <w:szCs w:val="23"/>
        </w:rPr>
        <w:t xml:space="preserve">the Customer’s </w:t>
      </w:r>
      <w:r w:rsidRPr="00E74D47">
        <w:rPr>
          <w:sz w:val="23"/>
          <w:szCs w:val="23"/>
        </w:rPr>
        <w:t>expense.</w:t>
      </w:r>
    </w:p>
    <w:p w:rsidR="00BD794E" w:rsidRPr="00E74D47" w:rsidRDefault="00BD794E" w:rsidP="00E74D47">
      <w:pPr>
        <w:tabs>
          <w:tab w:val="num" w:pos="900"/>
        </w:tabs>
        <w:spacing w:line="240" w:lineRule="exact"/>
        <w:ind w:left="810" w:hanging="450"/>
        <w:jc w:val="both"/>
        <w:rPr>
          <w:sz w:val="23"/>
          <w:szCs w:val="23"/>
        </w:rPr>
      </w:pPr>
    </w:p>
    <w:p w:rsidR="00BD794E" w:rsidRPr="00E74D47" w:rsidRDefault="00BD794E" w:rsidP="00E74D47">
      <w:pPr>
        <w:numPr>
          <w:ilvl w:val="0"/>
          <w:numId w:val="33"/>
        </w:numPr>
        <w:tabs>
          <w:tab w:val="clear" w:pos="1008"/>
          <w:tab w:val="num" w:pos="900"/>
        </w:tabs>
        <w:spacing w:line="240" w:lineRule="exact"/>
        <w:ind w:left="810" w:hanging="450"/>
        <w:jc w:val="both"/>
        <w:rPr>
          <w:sz w:val="23"/>
          <w:szCs w:val="23"/>
        </w:rPr>
      </w:pPr>
      <w:r w:rsidRPr="00E74D47">
        <w:rPr>
          <w:sz w:val="23"/>
          <w:szCs w:val="23"/>
        </w:rPr>
        <w:t xml:space="preserve">The </w:t>
      </w:r>
      <w:r w:rsidR="00562BF1" w:rsidRPr="00E74D47">
        <w:rPr>
          <w:sz w:val="23"/>
          <w:szCs w:val="23"/>
        </w:rPr>
        <w:t>Company</w:t>
      </w:r>
      <w:r w:rsidRPr="00E74D47">
        <w:rPr>
          <w:sz w:val="23"/>
          <w:szCs w:val="23"/>
        </w:rPr>
        <w:t xml:space="preserve"> shall have the right to enter the </w:t>
      </w:r>
      <w:r w:rsidR="00562BF1" w:rsidRPr="00E74D47">
        <w:rPr>
          <w:sz w:val="23"/>
          <w:szCs w:val="23"/>
        </w:rPr>
        <w:t>Customer</w:t>
      </w:r>
      <w:r w:rsidRPr="00E74D47">
        <w:rPr>
          <w:sz w:val="23"/>
          <w:szCs w:val="23"/>
        </w:rPr>
        <w:t>'s premises</w:t>
      </w:r>
      <w:r w:rsidR="001551E4" w:rsidRPr="00E74D47">
        <w:rPr>
          <w:sz w:val="23"/>
          <w:szCs w:val="23"/>
        </w:rPr>
        <w:t>, after reasonable notice,</w:t>
      </w:r>
      <w:r w:rsidRPr="00E74D47">
        <w:rPr>
          <w:sz w:val="23"/>
          <w:szCs w:val="23"/>
        </w:rPr>
        <w:t xml:space="preserve"> for the purposes of inspection to ensure compliance </w:t>
      </w:r>
      <w:r w:rsidR="00A4453B" w:rsidRPr="00E74D47">
        <w:rPr>
          <w:sz w:val="23"/>
          <w:szCs w:val="23"/>
        </w:rPr>
        <w:t>with</w:t>
      </w:r>
      <w:r w:rsidRPr="00E74D47">
        <w:rPr>
          <w:sz w:val="23"/>
          <w:szCs w:val="23"/>
        </w:rPr>
        <w:t xml:space="preserve"> these </w:t>
      </w:r>
      <w:r w:rsidR="00606FCF" w:rsidRPr="00E74D47">
        <w:rPr>
          <w:sz w:val="23"/>
          <w:szCs w:val="23"/>
        </w:rPr>
        <w:t xml:space="preserve">Rules and </w:t>
      </w:r>
      <w:r w:rsidR="001B5A67" w:rsidRPr="00E74D47">
        <w:rPr>
          <w:sz w:val="23"/>
          <w:szCs w:val="23"/>
        </w:rPr>
        <w:t>Regulations</w:t>
      </w:r>
      <w:r w:rsidRPr="00E74D47">
        <w:rPr>
          <w:sz w:val="23"/>
          <w:szCs w:val="23"/>
        </w:rPr>
        <w:t xml:space="preserve">.  </w:t>
      </w:r>
      <w:r w:rsidR="00562BF1" w:rsidRPr="00E74D47">
        <w:rPr>
          <w:sz w:val="23"/>
          <w:szCs w:val="23"/>
        </w:rPr>
        <w:t>Company</w:t>
      </w:r>
      <w:r w:rsidRPr="00E74D47">
        <w:rPr>
          <w:sz w:val="23"/>
          <w:szCs w:val="23"/>
        </w:rPr>
        <w:t xml:space="preserve"> personnel shall identify themselves and make these inspections only at reasonable hours.</w:t>
      </w:r>
    </w:p>
    <w:p w:rsidR="00BD794E" w:rsidRPr="00E74D47" w:rsidRDefault="00BD794E" w:rsidP="00E74D47">
      <w:pPr>
        <w:tabs>
          <w:tab w:val="num" w:pos="900"/>
        </w:tabs>
        <w:spacing w:line="240" w:lineRule="exact"/>
        <w:ind w:left="810" w:hanging="450"/>
        <w:jc w:val="both"/>
        <w:rPr>
          <w:sz w:val="23"/>
          <w:szCs w:val="23"/>
        </w:rPr>
      </w:pPr>
    </w:p>
    <w:p w:rsidR="00BD794E" w:rsidRPr="00E74D47" w:rsidRDefault="00BD794E" w:rsidP="00E74D47">
      <w:pPr>
        <w:numPr>
          <w:ilvl w:val="0"/>
          <w:numId w:val="33"/>
        </w:numPr>
        <w:tabs>
          <w:tab w:val="clear" w:pos="1008"/>
          <w:tab w:val="num" w:pos="900"/>
        </w:tabs>
        <w:spacing w:line="240" w:lineRule="exact"/>
        <w:ind w:left="810" w:hanging="450"/>
        <w:jc w:val="both"/>
        <w:rPr>
          <w:sz w:val="23"/>
          <w:szCs w:val="23"/>
        </w:rPr>
      </w:pPr>
      <w:r w:rsidRPr="00E74D47">
        <w:rPr>
          <w:sz w:val="23"/>
          <w:szCs w:val="23"/>
        </w:rPr>
        <w:t xml:space="preserve">Neither water service lines nor service connections may be extended along public streets or roadways or through property of others in connecting with the </w:t>
      </w:r>
      <w:r w:rsidR="00562BF1" w:rsidRPr="00E74D47">
        <w:rPr>
          <w:sz w:val="23"/>
          <w:szCs w:val="23"/>
        </w:rPr>
        <w:t>Company</w:t>
      </w:r>
      <w:r w:rsidRPr="00E74D47">
        <w:rPr>
          <w:sz w:val="23"/>
          <w:szCs w:val="23"/>
        </w:rPr>
        <w:t xml:space="preserve">'s mains.  The service connection may, however, extend through the water main easement and roadway easement as necessary in order to be connected to a main located across and adjacent to a street in front of the </w:t>
      </w:r>
      <w:r w:rsidR="00562BF1" w:rsidRPr="00E74D47">
        <w:rPr>
          <w:sz w:val="23"/>
          <w:szCs w:val="23"/>
        </w:rPr>
        <w:t>Customer</w:t>
      </w:r>
      <w:r w:rsidRPr="00E74D47">
        <w:rPr>
          <w:sz w:val="23"/>
          <w:szCs w:val="23"/>
        </w:rPr>
        <w:t>'s living unit.  The service connection and service line must be laid in a straight line and at right angles to the main and the face of the structure or as nearly so as possible.  Any deviation from this because of physical obstruction</w:t>
      </w:r>
      <w:r w:rsidR="00432D01" w:rsidRPr="00E74D47">
        <w:rPr>
          <w:sz w:val="23"/>
          <w:szCs w:val="23"/>
        </w:rPr>
        <w:t xml:space="preserve">, landlocked property, </w:t>
      </w:r>
      <w:r w:rsidR="00DE14D9" w:rsidRPr="00E74D47">
        <w:rPr>
          <w:sz w:val="23"/>
          <w:szCs w:val="23"/>
        </w:rPr>
        <w:t xml:space="preserve">or a clear impossibility to construction a future main extension for </w:t>
      </w:r>
      <w:r w:rsidR="00432D01" w:rsidRPr="00E74D47">
        <w:rPr>
          <w:sz w:val="23"/>
          <w:szCs w:val="23"/>
        </w:rPr>
        <w:t xml:space="preserve">further </w:t>
      </w:r>
      <w:r w:rsidR="00DE14D9" w:rsidRPr="00E74D47">
        <w:rPr>
          <w:sz w:val="23"/>
          <w:szCs w:val="23"/>
        </w:rPr>
        <w:t>subdivision development or additional future customers</w:t>
      </w:r>
      <w:r w:rsidR="00432D01" w:rsidRPr="00E74D47">
        <w:rPr>
          <w:sz w:val="23"/>
          <w:szCs w:val="23"/>
        </w:rPr>
        <w:t>,</w:t>
      </w:r>
      <w:r w:rsidRPr="00E74D47">
        <w:rPr>
          <w:sz w:val="23"/>
          <w:szCs w:val="23"/>
        </w:rPr>
        <w:t xml:space="preserve"> will be at the discretion of the </w:t>
      </w:r>
      <w:r w:rsidR="00562BF1" w:rsidRPr="00E74D47">
        <w:rPr>
          <w:sz w:val="23"/>
          <w:szCs w:val="23"/>
        </w:rPr>
        <w:t>Company</w:t>
      </w:r>
      <w:r w:rsidRPr="00E74D47">
        <w:rPr>
          <w:sz w:val="23"/>
          <w:szCs w:val="23"/>
        </w:rPr>
        <w:t>.</w:t>
      </w:r>
    </w:p>
    <w:p w:rsidR="00BD794E" w:rsidRPr="00E74D47" w:rsidRDefault="00BD794E" w:rsidP="00E74D47">
      <w:pPr>
        <w:tabs>
          <w:tab w:val="num" w:pos="900"/>
        </w:tabs>
        <w:spacing w:line="240" w:lineRule="exact"/>
        <w:ind w:left="810" w:hanging="450"/>
        <w:jc w:val="both"/>
        <w:rPr>
          <w:sz w:val="23"/>
          <w:szCs w:val="23"/>
        </w:rPr>
      </w:pPr>
    </w:p>
    <w:p w:rsidR="00BD794E" w:rsidRPr="001C4B30" w:rsidRDefault="00BD794E" w:rsidP="00E74D47">
      <w:pPr>
        <w:numPr>
          <w:ilvl w:val="0"/>
          <w:numId w:val="33"/>
        </w:numPr>
        <w:tabs>
          <w:tab w:val="clear" w:pos="1008"/>
          <w:tab w:val="num" w:pos="900"/>
        </w:tabs>
        <w:spacing w:line="240" w:lineRule="exact"/>
        <w:ind w:left="810" w:hanging="450"/>
        <w:jc w:val="both"/>
        <w:rPr>
          <w:szCs w:val="24"/>
        </w:rPr>
      </w:pPr>
      <w:r w:rsidRPr="00E74D47">
        <w:rPr>
          <w:sz w:val="23"/>
          <w:szCs w:val="23"/>
        </w:rPr>
        <w:t xml:space="preserve">Any </w:t>
      </w:r>
      <w:r w:rsidR="00562BF1" w:rsidRPr="00E74D47">
        <w:rPr>
          <w:sz w:val="23"/>
          <w:szCs w:val="23"/>
        </w:rPr>
        <w:t>Customer</w:t>
      </w:r>
      <w:r w:rsidRPr="00E74D47">
        <w:rPr>
          <w:sz w:val="23"/>
          <w:szCs w:val="23"/>
        </w:rPr>
        <w:t xml:space="preserve"> having a plumbing arrangement, or a water-using device that could allow backsiphonage of any chemical, petroleum, process water, water from a questionable supply, or other substance that could create a health hazard or damage to the water system; or, any </w:t>
      </w:r>
      <w:r w:rsidR="00562BF1" w:rsidRPr="00E74D47">
        <w:rPr>
          <w:sz w:val="23"/>
          <w:szCs w:val="23"/>
        </w:rPr>
        <w:t>Customer</w:t>
      </w:r>
      <w:r w:rsidRPr="00E74D47">
        <w:rPr>
          <w:sz w:val="23"/>
          <w:szCs w:val="23"/>
        </w:rPr>
        <w:t xml:space="preserve">'s plumbing classified as an actual or potential backflow hazard in the </w:t>
      </w:r>
      <w:r w:rsidR="00606FCF" w:rsidRPr="00E74D47">
        <w:rPr>
          <w:sz w:val="23"/>
          <w:szCs w:val="23"/>
        </w:rPr>
        <w:t>Regulations</w:t>
      </w:r>
      <w:r w:rsidRPr="00E74D47">
        <w:rPr>
          <w:sz w:val="23"/>
          <w:szCs w:val="23"/>
        </w:rPr>
        <w:t xml:space="preserve"> of the Missouri Department of Natural Resources shall be required to install and maintain a backflow prevention device.  This rule may also apply to </w:t>
      </w:r>
      <w:r w:rsidR="00562BF1" w:rsidRPr="00E74D47">
        <w:rPr>
          <w:sz w:val="23"/>
          <w:szCs w:val="23"/>
        </w:rPr>
        <w:t>Customer</w:t>
      </w:r>
      <w:r w:rsidRPr="00E74D47">
        <w:rPr>
          <w:sz w:val="23"/>
          <w:szCs w:val="23"/>
        </w:rPr>
        <w:t xml:space="preserve">s on whose premises it is impossible or impractical for the </w:t>
      </w:r>
      <w:r w:rsidR="00562BF1" w:rsidRPr="00E74D47">
        <w:rPr>
          <w:sz w:val="23"/>
          <w:szCs w:val="23"/>
        </w:rPr>
        <w:t>Company</w:t>
      </w:r>
      <w:r w:rsidRPr="00E74D47">
        <w:rPr>
          <w:sz w:val="23"/>
          <w:szCs w:val="23"/>
        </w:rPr>
        <w:t xml:space="preserve"> to perform a cross connection survey.  The device, installation, location and maintenance program </w:t>
      </w:r>
      <w:r w:rsidRPr="001C4B30">
        <w:rPr>
          <w:szCs w:val="24"/>
        </w:rPr>
        <w:t xml:space="preserve">shall be approved by the </w:t>
      </w:r>
      <w:r w:rsidR="00562BF1" w:rsidRPr="001C4B30">
        <w:rPr>
          <w:szCs w:val="24"/>
        </w:rPr>
        <w:t>Company</w:t>
      </w:r>
      <w:r w:rsidRPr="001C4B30">
        <w:rPr>
          <w:szCs w:val="24"/>
        </w:rPr>
        <w:t>.</w:t>
      </w:r>
    </w:p>
    <w:p w:rsidR="00BD794E" w:rsidRPr="00E74D47" w:rsidRDefault="00666165" w:rsidP="00666165">
      <w:pPr>
        <w:spacing w:line="240" w:lineRule="exact"/>
        <w:jc w:val="both"/>
        <w:rPr>
          <w:b/>
          <w:szCs w:val="24"/>
          <w:u w:val="single"/>
        </w:rPr>
      </w:pPr>
      <w:r w:rsidRPr="001C4B30">
        <w:rPr>
          <w:szCs w:val="24"/>
        </w:rPr>
        <w:br w:type="page"/>
      </w:r>
      <w:r w:rsidR="00BD794E" w:rsidRPr="00E74D47">
        <w:rPr>
          <w:b/>
          <w:szCs w:val="24"/>
          <w:u w:val="single"/>
        </w:rPr>
        <w:lastRenderedPageBreak/>
        <w:t>Rule 6  IMPROPER OR EXCESSIVE USE</w:t>
      </w:r>
    </w:p>
    <w:p w:rsidR="00BD794E" w:rsidRPr="001C4B30" w:rsidRDefault="00BD794E" w:rsidP="00666165">
      <w:pPr>
        <w:spacing w:line="240" w:lineRule="exact"/>
        <w:jc w:val="both"/>
        <w:rPr>
          <w:szCs w:val="24"/>
        </w:rPr>
      </w:pPr>
    </w:p>
    <w:p w:rsidR="00BD794E" w:rsidRPr="001C4B30" w:rsidRDefault="00BD794E" w:rsidP="00666165">
      <w:pPr>
        <w:spacing w:line="240" w:lineRule="exact"/>
        <w:jc w:val="both"/>
        <w:rPr>
          <w:szCs w:val="24"/>
        </w:rPr>
      </w:pPr>
    </w:p>
    <w:p w:rsidR="00BD794E" w:rsidRPr="001C4B30" w:rsidRDefault="00BD794E" w:rsidP="00931AED">
      <w:pPr>
        <w:numPr>
          <w:ilvl w:val="0"/>
          <w:numId w:val="16"/>
        </w:numPr>
        <w:spacing w:line="240" w:lineRule="exact"/>
        <w:jc w:val="both"/>
        <w:rPr>
          <w:szCs w:val="24"/>
        </w:rPr>
      </w:pPr>
      <w:r w:rsidRPr="001C4B30">
        <w:rPr>
          <w:szCs w:val="24"/>
        </w:rPr>
        <w:t xml:space="preserve">No </w:t>
      </w:r>
      <w:r w:rsidR="00562BF1" w:rsidRPr="001C4B30">
        <w:rPr>
          <w:szCs w:val="24"/>
        </w:rPr>
        <w:t>Customer</w:t>
      </w:r>
      <w:r w:rsidRPr="001C4B30">
        <w:rPr>
          <w:szCs w:val="24"/>
        </w:rPr>
        <w:t xml:space="preserve"> shall be wasteful of the water supplied to the uni</w:t>
      </w:r>
      <w:r w:rsidR="00F243C3" w:rsidRPr="001C4B30">
        <w:rPr>
          <w:szCs w:val="24"/>
        </w:rPr>
        <w:t>t by the Customer’s</w:t>
      </w:r>
      <w:r w:rsidRPr="001C4B30">
        <w:rPr>
          <w:szCs w:val="24"/>
        </w:rPr>
        <w:t xml:space="preserve"> willful action or inaction.  It shall be the responsibility and duty of each </w:t>
      </w:r>
      <w:r w:rsidR="00562BF1" w:rsidRPr="001C4B30">
        <w:rPr>
          <w:szCs w:val="24"/>
        </w:rPr>
        <w:t>Customer</w:t>
      </w:r>
      <w:r w:rsidRPr="001C4B30">
        <w:rPr>
          <w:szCs w:val="24"/>
        </w:rPr>
        <w:t xml:space="preserve"> to maintain all piping and fixtures at the unit in a good and efficient state of repair at all times.</w:t>
      </w:r>
    </w:p>
    <w:p w:rsidR="00BD794E" w:rsidRPr="001C4B30" w:rsidRDefault="00BD794E" w:rsidP="00666165">
      <w:pPr>
        <w:spacing w:line="240" w:lineRule="exact"/>
        <w:jc w:val="both"/>
        <w:rPr>
          <w:szCs w:val="24"/>
        </w:rPr>
      </w:pPr>
    </w:p>
    <w:p w:rsidR="00BD794E" w:rsidRPr="001C4B30" w:rsidRDefault="00BD794E" w:rsidP="00931AED">
      <w:pPr>
        <w:numPr>
          <w:ilvl w:val="0"/>
          <w:numId w:val="16"/>
        </w:numPr>
        <w:spacing w:line="240" w:lineRule="exact"/>
        <w:jc w:val="both"/>
        <w:rPr>
          <w:szCs w:val="24"/>
        </w:rPr>
      </w:pPr>
      <w:r w:rsidRPr="001C4B30">
        <w:rPr>
          <w:szCs w:val="24"/>
        </w:rPr>
        <w:t xml:space="preserve">No </w:t>
      </w:r>
      <w:r w:rsidR="00562BF1" w:rsidRPr="001C4B30">
        <w:rPr>
          <w:szCs w:val="24"/>
        </w:rPr>
        <w:t>Customer</w:t>
      </w:r>
      <w:r w:rsidRPr="001C4B30">
        <w:rPr>
          <w:szCs w:val="24"/>
        </w:rPr>
        <w:t xml:space="preserve"> shall make or cause to be made a cross connection between the potable water supply and any source of chemical or bacterial contamination or any other water supply.  The </w:t>
      </w:r>
      <w:r w:rsidR="00562BF1" w:rsidRPr="001C4B30">
        <w:rPr>
          <w:szCs w:val="24"/>
        </w:rPr>
        <w:t>Company</w:t>
      </w:r>
      <w:r w:rsidRPr="001C4B30">
        <w:rPr>
          <w:szCs w:val="24"/>
        </w:rPr>
        <w:t xml:space="preserve"> shall deny or discontinue service where </w:t>
      </w:r>
      <w:r w:rsidR="00562BF1" w:rsidRPr="001C4B30">
        <w:rPr>
          <w:szCs w:val="24"/>
        </w:rPr>
        <w:t>Customer</w:t>
      </w:r>
      <w:r w:rsidRPr="001C4B30">
        <w:rPr>
          <w:szCs w:val="24"/>
        </w:rPr>
        <w:t xml:space="preserve">'s water service line or inside piping may, in the opinion of the </w:t>
      </w:r>
      <w:r w:rsidR="00562BF1" w:rsidRPr="001C4B30">
        <w:rPr>
          <w:szCs w:val="24"/>
        </w:rPr>
        <w:t>Company</w:t>
      </w:r>
      <w:r w:rsidRPr="001C4B30">
        <w:rPr>
          <w:szCs w:val="24"/>
        </w:rPr>
        <w:t xml:space="preserve">, cause a cross-connection with non-potable water or otherwise jeopardize the health and safety of other </w:t>
      </w:r>
      <w:r w:rsidR="00562BF1" w:rsidRPr="001C4B30">
        <w:rPr>
          <w:szCs w:val="24"/>
        </w:rPr>
        <w:t>Customer</w:t>
      </w:r>
      <w:r w:rsidR="00B241C7" w:rsidRPr="001C4B30">
        <w:rPr>
          <w:szCs w:val="24"/>
        </w:rPr>
        <w:t>’</w:t>
      </w:r>
      <w:r w:rsidRPr="001C4B30">
        <w:rPr>
          <w:szCs w:val="24"/>
        </w:rPr>
        <w:t xml:space="preserve">s or the </w:t>
      </w:r>
      <w:r w:rsidR="00562BF1" w:rsidRPr="001C4B30">
        <w:rPr>
          <w:szCs w:val="24"/>
        </w:rPr>
        <w:t>Company</w:t>
      </w:r>
      <w:r w:rsidRPr="001C4B30">
        <w:rPr>
          <w:szCs w:val="24"/>
        </w:rPr>
        <w:t>'s facilities.</w:t>
      </w:r>
    </w:p>
    <w:p w:rsidR="00BD794E" w:rsidRPr="001C4B30" w:rsidRDefault="00BD794E" w:rsidP="00666165">
      <w:pPr>
        <w:spacing w:line="240" w:lineRule="exact"/>
        <w:jc w:val="both"/>
        <w:rPr>
          <w:szCs w:val="24"/>
        </w:rPr>
      </w:pPr>
    </w:p>
    <w:p w:rsidR="00BD794E" w:rsidRPr="001C4B30" w:rsidRDefault="00BD794E" w:rsidP="00931AED">
      <w:pPr>
        <w:numPr>
          <w:ilvl w:val="0"/>
          <w:numId w:val="16"/>
        </w:numPr>
        <w:spacing w:line="240" w:lineRule="exact"/>
        <w:jc w:val="both"/>
        <w:rPr>
          <w:szCs w:val="24"/>
        </w:rPr>
      </w:pPr>
      <w:r w:rsidRPr="001C4B30">
        <w:rPr>
          <w:szCs w:val="24"/>
        </w:rPr>
        <w:t xml:space="preserve">The </w:t>
      </w:r>
      <w:r w:rsidR="00562BF1" w:rsidRPr="001C4B30">
        <w:rPr>
          <w:szCs w:val="24"/>
        </w:rPr>
        <w:t>Customer</w:t>
      </w:r>
      <w:r w:rsidRPr="001C4B30">
        <w:rPr>
          <w:szCs w:val="24"/>
        </w:rPr>
        <w:t xml:space="preserve"> shall not make or cause to be made a connection to a device that will result in excessive water demand or excessive shock, such as water-hammer, to the </w:t>
      </w:r>
      <w:r w:rsidR="00562BF1" w:rsidRPr="001C4B30">
        <w:rPr>
          <w:szCs w:val="24"/>
        </w:rPr>
        <w:t>Company</w:t>
      </w:r>
      <w:r w:rsidRPr="001C4B30">
        <w:rPr>
          <w:szCs w:val="24"/>
        </w:rPr>
        <w:t>'s mains.</w:t>
      </w:r>
    </w:p>
    <w:p w:rsidR="00BD794E" w:rsidRPr="001C4B30" w:rsidRDefault="00BD794E" w:rsidP="00666165">
      <w:pPr>
        <w:spacing w:line="240" w:lineRule="exact"/>
        <w:jc w:val="both"/>
        <w:rPr>
          <w:szCs w:val="24"/>
        </w:rPr>
      </w:pPr>
    </w:p>
    <w:p w:rsidR="00BD794E" w:rsidRPr="001C4B30" w:rsidRDefault="00BD794E" w:rsidP="00931AED">
      <w:pPr>
        <w:numPr>
          <w:ilvl w:val="0"/>
          <w:numId w:val="16"/>
        </w:numPr>
        <w:spacing w:line="240" w:lineRule="exact"/>
        <w:jc w:val="both"/>
        <w:rPr>
          <w:szCs w:val="24"/>
        </w:rPr>
      </w:pPr>
      <w:r w:rsidRPr="001C4B30">
        <w:rPr>
          <w:szCs w:val="24"/>
        </w:rPr>
        <w:t xml:space="preserve">The </w:t>
      </w:r>
      <w:r w:rsidR="00562BF1" w:rsidRPr="001C4B30">
        <w:rPr>
          <w:szCs w:val="24"/>
        </w:rPr>
        <w:t>Customer</w:t>
      </w:r>
      <w:r w:rsidRPr="001C4B30">
        <w:rPr>
          <w:szCs w:val="24"/>
        </w:rPr>
        <w:t xml:space="preserve"> shall not tamper with, remove, or willfully damage a water meter or attempt to operate the shutoff cock on the </w:t>
      </w:r>
      <w:r w:rsidR="00582114">
        <w:rPr>
          <w:szCs w:val="24"/>
        </w:rPr>
        <w:t xml:space="preserve">service connection or </w:t>
      </w:r>
      <w:r w:rsidRPr="001C4B30">
        <w:rPr>
          <w:szCs w:val="24"/>
        </w:rPr>
        <w:t>meter yoke, or allow any such action.</w:t>
      </w:r>
      <w:r w:rsidR="00582114">
        <w:rPr>
          <w:szCs w:val="24"/>
        </w:rPr>
        <w:t xml:space="preserve">  Licensed plumbers may operate such valves in order to work on the Customer’s premises and to test their work, but must leave such valves open or closed as found.</w:t>
      </w:r>
    </w:p>
    <w:p w:rsidR="00BD794E" w:rsidRPr="001C4B30" w:rsidRDefault="00BD794E" w:rsidP="00666165">
      <w:pPr>
        <w:spacing w:line="240" w:lineRule="exact"/>
        <w:jc w:val="both"/>
        <w:rPr>
          <w:szCs w:val="24"/>
        </w:rPr>
      </w:pPr>
    </w:p>
    <w:p w:rsidR="00BD794E" w:rsidRPr="001C4B30" w:rsidRDefault="00BD794E" w:rsidP="00931AED">
      <w:pPr>
        <w:numPr>
          <w:ilvl w:val="0"/>
          <w:numId w:val="16"/>
        </w:numPr>
        <w:spacing w:line="240" w:lineRule="exact"/>
        <w:jc w:val="both"/>
        <w:rPr>
          <w:szCs w:val="24"/>
        </w:rPr>
      </w:pPr>
      <w:r w:rsidRPr="001C4B30">
        <w:rPr>
          <w:szCs w:val="24"/>
        </w:rPr>
        <w:t xml:space="preserve">The </w:t>
      </w:r>
      <w:r w:rsidR="00562BF1" w:rsidRPr="001C4B30">
        <w:rPr>
          <w:szCs w:val="24"/>
        </w:rPr>
        <w:t>Customer</w:t>
      </w:r>
      <w:r w:rsidRPr="001C4B30">
        <w:rPr>
          <w:szCs w:val="24"/>
        </w:rPr>
        <w:t xml:space="preserve"> shall not attempt to take unmetered water from the </w:t>
      </w:r>
      <w:r w:rsidR="00562BF1" w:rsidRPr="001C4B30">
        <w:rPr>
          <w:szCs w:val="24"/>
        </w:rPr>
        <w:t>Company</w:t>
      </w:r>
      <w:r w:rsidRPr="001C4B30">
        <w:rPr>
          <w:szCs w:val="24"/>
        </w:rPr>
        <w:t xml:space="preserve"> mains either by an unauthorized tap or direct connection to service connection nor by connection to a fire hydrant</w:t>
      </w:r>
      <w:r w:rsidR="00890933" w:rsidRPr="001C4B30">
        <w:rPr>
          <w:szCs w:val="24"/>
        </w:rPr>
        <w:t>.</w:t>
      </w:r>
    </w:p>
    <w:p w:rsidR="00BD794E" w:rsidRPr="001C4B30" w:rsidRDefault="00BD794E" w:rsidP="00666165">
      <w:pPr>
        <w:spacing w:line="240" w:lineRule="exact"/>
        <w:jc w:val="both"/>
        <w:rPr>
          <w:szCs w:val="24"/>
        </w:rPr>
      </w:pPr>
    </w:p>
    <w:p w:rsidR="00BD794E" w:rsidRPr="001C4B30" w:rsidRDefault="00562BF1" w:rsidP="00931AED">
      <w:pPr>
        <w:numPr>
          <w:ilvl w:val="0"/>
          <w:numId w:val="16"/>
        </w:numPr>
        <w:spacing w:line="240" w:lineRule="exact"/>
        <w:jc w:val="both"/>
        <w:rPr>
          <w:szCs w:val="24"/>
        </w:rPr>
      </w:pPr>
      <w:r w:rsidRPr="001C4B30">
        <w:rPr>
          <w:szCs w:val="24"/>
        </w:rPr>
        <w:t>Customer</w:t>
      </w:r>
      <w:r w:rsidR="00BD794E" w:rsidRPr="001C4B30">
        <w:rPr>
          <w:szCs w:val="24"/>
        </w:rPr>
        <w:t xml:space="preserve">s will not be permitted to supply water in any way to premises other than the service address, nor to permit others to use their hose or attachments, nor leave them exposed to use by others without permission from the </w:t>
      </w:r>
      <w:r w:rsidRPr="001C4B30">
        <w:rPr>
          <w:szCs w:val="24"/>
        </w:rPr>
        <w:t>Company</w:t>
      </w:r>
      <w:r w:rsidR="00BD794E" w:rsidRPr="001C4B30">
        <w:rPr>
          <w:szCs w:val="24"/>
        </w:rPr>
        <w:t>.</w:t>
      </w:r>
    </w:p>
    <w:p w:rsidR="00BD794E" w:rsidRPr="00E74D47" w:rsidRDefault="00666165" w:rsidP="00666165">
      <w:pPr>
        <w:spacing w:line="240" w:lineRule="exact"/>
        <w:jc w:val="both"/>
        <w:rPr>
          <w:b/>
          <w:szCs w:val="24"/>
          <w:u w:val="single"/>
        </w:rPr>
      </w:pPr>
      <w:r w:rsidRPr="001C4B30">
        <w:rPr>
          <w:szCs w:val="24"/>
        </w:rPr>
        <w:br w:type="page"/>
      </w:r>
      <w:r w:rsidR="00BD794E" w:rsidRPr="00E74D47">
        <w:rPr>
          <w:b/>
          <w:szCs w:val="24"/>
          <w:u w:val="single"/>
        </w:rPr>
        <w:lastRenderedPageBreak/>
        <w:t xml:space="preserve">Rule </w:t>
      </w:r>
      <w:r w:rsidR="00C61F19" w:rsidRPr="00E74D47">
        <w:rPr>
          <w:b/>
          <w:szCs w:val="24"/>
          <w:u w:val="single"/>
        </w:rPr>
        <w:t>7</w:t>
      </w:r>
      <w:r w:rsidR="00EF2CB5" w:rsidRPr="00E74D47">
        <w:rPr>
          <w:b/>
          <w:szCs w:val="24"/>
          <w:u w:val="single"/>
        </w:rPr>
        <w:t xml:space="preserve"> </w:t>
      </w:r>
      <w:r w:rsidR="00C61F19" w:rsidRPr="00E74D47">
        <w:rPr>
          <w:b/>
          <w:szCs w:val="24"/>
          <w:u w:val="single"/>
        </w:rPr>
        <w:t xml:space="preserve"> DISCONTINUANCE</w:t>
      </w:r>
      <w:r w:rsidR="00BD794E" w:rsidRPr="00E74D47">
        <w:rPr>
          <w:b/>
          <w:szCs w:val="24"/>
          <w:u w:val="single"/>
        </w:rPr>
        <w:t xml:space="preserve"> OF SERVICE BY </w:t>
      </w:r>
      <w:r w:rsidR="00562BF1" w:rsidRPr="00E74D47">
        <w:rPr>
          <w:b/>
          <w:szCs w:val="24"/>
          <w:u w:val="single"/>
        </w:rPr>
        <w:t>COMPANY</w:t>
      </w:r>
    </w:p>
    <w:p w:rsidR="00BD794E" w:rsidRPr="001C4B30" w:rsidRDefault="00BD794E" w:rsidP="00666165">
      <w:pPr>
        <w:spacing w:line="240" w:lineRule="exact"/>
        <w:jc w:val="both"/>
        <w:rPr>
          <w:szCs w:val="24"/>
        </w:rPr>
      </w:pPr>
    </w:p>
    <w:p w:rsidR="00BD794E" w:rsidRPr="001C4B30" w:rsidRDefault="00BD794E" w:rsidP="00666165">
      <w:pPr>
        <w:spacing w:line="240" w:lineRule="exact"/>
        <w:jc w:val="both"/>
        <w:rPr>
          <w:szCs w:val="24"/>
        </w:rPr>
      </w:pPr>
    </w:p>
    <w:p w:rsidR="00BD794E" w:rsidRPr="001C4B30" w:rsidRDefault="00BD794E" w:rsidP="00931AED">
      <w:pPr>
        <w:numPr>
          <w:ilvl w:val="0"/>
          <w:numId w:val="17"/>
        </w:numPr>
        <w:spacing w:line="240" w:lineRule="exact"/>
        <w:jc w:val="both"/>
        <w:rPr>
          <w:szCs w:val="24"/>
        </w:rPr>
      </w:pPr>
      <w:bookmarkStart w:id="0" w:name="QuickMark"/>
      <w:bookmarkEnd w:id="0"/>
      <w:r w:rsidRPr="001C4B30">
        <w:rPr>
          <w:szCs w:val="24"/>
        </w:rPr>
        <w:t xml:space="preserve">The </w:t>
      </w:r>
      <w:r w:rsidR="00562BF1" w:rsidRPr="001C4B30">
        <w:rPr>
          <w:szCs w:val="24"/>
        </w:rPr>
        <w:t>Company</w:t>
      </w:r>
      <w:r w:rsidRPr="001C4B30">
        <w:rPr>
          <w:szCs w:val="24"/>
        </w:rPr>
        <w:t xml:space="preserve"> may discontinue service for any of the following reasons:</w:t>
      </w:r>
    </w:p>
    <w:p w:rsidR="00BD794E" w:rsidRPr="001C4B30" w:rsidRDefault="00BD794E" w:rsidP="00666165">
      <w:pPr>
        <w:spacing w:line="240" w:lineRule="exact"/>
        <w:jc w:val="both"/>
        <w:rPr>
          <w:szCs w:val="24"/>
        </w:rPr>
      </w:pPr>
    </w:p>
    <w:p w:rsidR="00BD794E" w:rsidRPr="001C4B30" w:rsidRDefault="00BD794E" w:rsidP="00890933">
      <w:pPr>
        <w:numPr>
          <w:ilvl w:val="1"/>
          <w:numId w:val="17"/>
        </w:numPr>
        <w:spacing w:line="240" w:lineRule="exact"/>
        <w:ind w:hanging="450"/>
        <w:jc w:val="both"/>
        <w:rPr>
          <w:szCs w:val="24"/>
        </w:rPr>
      </w:pPr>
      <w:r w:rsidRPr="001C4B30">
        <w:rPr>
          <w:szCs w:val="24"/>
        </w:rPr>
        <w:t>Non</w:t>
      </w:r>
      <w:r w:rsidR="00B241C7" w:rsidRPr="001C4B30">
        <w:rPr>
          <w:szCs w:val="24"/>
        </w:rPr>
        <w:t>-</w:t>
      </w:r>
      <w:r w:rsidRPr="001C4B30">
        <w:rPr>
          <w:szCs w:val="24"/>
        </w:rPr>
        <w:t>payment of a de</w:t>
      </w:r>
      <w:r w:rsidR="00724737" w:rsidRPr="001C4B30">
        <w:rPr>
          <w:szCs w:val="24"/>
        </w:rPr>
        <w:t>linquent account not in dispute; or</w:t>
      </w:r>
    </w:p>
    <w:p w:rsidR="00BD794E" w:rsidRPr="001C4B30" w:rsidRDefault="00BD794E" w:rsidP="00666165">
      <w:pPr>
        <w:spacing w:line="240" w:lineRule="exact"/>
        <w:ind w:left="1080"/>
        <w:jc w:val="both"/>
        <w:rPr>
          <w:szCs w:val="24"/>
        </w:rPr>
      </w:pPr>
    </w:p>
    <w:p w:rsidR="00BD794E" w:rsidRPr="001C4B30" w:rsidRDefault="00BD794E" w:rsidP="00890933">
      <w:pPr>
        <w:numPr>
          <w:ilvl w:val="1"/>
          <w:numId w:val="17"/>
        </w:numPr>
        <w:spacing w:line="240" w:lineRule="exact"/>
        <w:ind w:hanging="450"/>
        <w:jc w:val="both"/>
        <w:rPr>
          <w:szCs w:val="24"/>
        </w:rPr>
      </w:pPr>
      <w:r w:rsidRPr="001C4B30">
        <w:rPr>
          <w:szCs w:val="24"/>
        </w:rPr>
        <w:t>Failure to post a security deposit or guarantee acceptable to the utility</w:t>
      </w:r>
      <w:r w:rsidR="00724737" w:rsidRPr="001C4B30">
        <w:rPr>
          <w:szCs w:val="24"/>
        </w:rPr>
        <w:t>; or</w:t>
      </w:r>
    </w:p>
    <w:p w:rsidR="00BD794E" w:rsidRPr="001C4B30" w:rsidRDefault="00BD794E" w:rsidP="00666165">
      <w:pPr>
        <w:spacing w:line="240" w:lineRule="exact"/>
        <w:ind w:left="1080"/>
        <w:jc w:val="both"/>
        <w:rPr>
          <w:szCs w:val="24"/>
        </w:rPr>
      </w:pPr>
    </w:p>
    <w:p w:rsidR="00BD794E" w:rsidRPr="001C4B30" w:rsidRDefault="00BD794E" w:rsidP="00890933">
      <w:pPr>
        <w:numPr>
          <w:ilvl w:val="1"/>
          <w:numId w:val="17"/>
        </w:numPr>
        <w:spacing w:line="240" w:lineRule="exact"/>
        <w:ind w:hanging="450"/>
        <w:jc w:val="both"/>
        <w:rPr>
          <w:szCs w:val="24"/>
        </w:rPr>
      </w:pPr>
      <w:r w:rsidRPr="001C4B30">
        <w:rPr>
          <w:szCs w:val="24"/>
        </w:rPr>
        <w:t xml:space="preserve">Unauthorized interference, diversion or use of the utility service situated or delivered on or about the </w:t>
      </w:r>
      <w:r w:rsidR="00562BF1" w:rsidRPr="001C4B30">
        <w:rPr>
          <w:szCs w:val="24"/>
        </w:rPr>
        <w:t>Customer</w:t>
      </w:r>
      <w:r w:rsidR="00724737" w:rsidRPr="001C4B30">
        <w:rPr>
          <w:szCs w:val="24"/>
        </w:rPr>
        <w:t>'s premises; or</w:t>
      </w:r>
    </w:p>
    <w:p w:rsidR="002157ED" w:rsidRPr="001C4B30" w:rsidRDefault="002157ED" w:rsidP="001551E4">
      <w:pPr>
        <w:pStyle w:val="ListParagraph"/>
        <w:rPr>
          <w:szCs w:val="24"/>
        </w:rPr>
      </w:pPr>
    </w:p>
    <w:p w:rsidR="002157ED" w:rsidRPr="001C4B30" w:rsidRDefault="002157ED" w:rsidP="00890933">
      <w:pPr>
        <w:numPr>
          <w:ilvl w:val="1"/>
          <w:numId w:val="17"/>
        </w:numPr>
        <w:spacing w:line="240" w:lineRule="exact"/>
        <w:ind w:hanging="450"/>
        <w:jc w:val="both"/>
        <w:rPr>
          <w:szCs w:val="24"/>
        </w:rPr>
      </w:pPr>
      <w:r w:rsidRPr="001C4B30">
        <w:rPr>
          <w:szCs w:val="24"/>
        </w:rPr>
        <w:t>Misrepresentation of identity in obtaining utility service; or</w:t>
      </w:r>
    </w:p>
    <w:p w:rsidR="00BA65B2" w:rsidRPr="001C4B30" w:rsidRDefault="00BA65B2" w:rsidP="00BA65B2">
      <w:pPr>
        <w:pStyle w:val="ListParagraph"/>
        <w:rPr>
          <w:szCs w:val="24"/>
        </w:rPr>
      </w:pPr>
    </w:p>
    <w:p w:rsidR="00BA65B2" w:rsidRPr="001C4B30" w:rsidRDefault="00BA65B2" w:rsidP="00890933">
      <w:pPr>
        <w:numPr>
          <w:ilvl w:val="1"/>
          <w:numId w:val="17"/>
        </w:numPr>
        <w:spacing w:line="240" w:lineRule="exact"/>
        <w:ind w:hanging="450"/>
        <w:jc w:val="both"/>
        <w:rPr>
          <w:szCs w:val="24"/>
        </w:rPr>
      </w:pPr>
      <w:r w:rsidRPr="001C4B30">
        <w:rPr>
          <w:szCs w:val="24"/>
        </w:rPr>
        <w:t>Enclosing or obstructing any meter so as to make reading or</w:t>
      </w:r>
      <w:r w:rsidR="00724737" w:rsidRPr="001C4B30">
        <w:rPr>
          <w:szCs w:val="24"/>
        </w:rPr>
        <w:t xml:space="preserve"> repairs unreasonably difficult, or</w:t>
      </w:r>
    </w:p>
    <w:p w:rsidR="00BD794E" w:rsidRPr="001C4B30" w:rsidRDefault="00BD794E" w:rsidP="00666165">
      <w:pPr>
        <w:spacing w:line="240" w:lineRule="exact"/>
        <w:ind w:left="1080"/>
        <w:jc w:val="both"/>
        <w:rPr>
          <w:szCs w:val="24"/>
        </w:rPr>
      </w:pPr>
    </w:p>
    <w:p w:rsidR="00BD794E" w:rsidRPr="001C4B30" w:rsidRDefault="00BD794E" w:rsidP="00890933">
      <w:pPr>
        <w:numPr>
          <w:ilvl w:val="1"/>
          <w:numId w:val="17"/>
        </w:numPr>
        <w:spacing w:line="240" w:lineRule="exact"/>
        <w:ind w:hanging="450"/>
        <w:jc w:val="both"/>
        <w:rPr>
          <w:szCs w:val="24"/>
        </w:rPr>
      </w:pPr>
      <w:r w:rsidRPr="001C4B30">
        <w:rPr>
          <w:szCs w:val="24"/>
        </w:rPr>
        <w:t>Failure to comply with the terms and conditions of a settlement agreement</w:t>
      </w:r>
      <w:r w:rsidR="00C75D3F" w:rsidRPr="001C4B30">
        <w:rPr>
          <w:szCs w:val="24"/>
        </w:rPr>
        <w:t>; or</w:t>
      </w:r>
    </w:p>
    <w:p w:rsidR="00BD794E" w:rsidRPr="001C4B30" w:rsidRDefault="00BD794E" w:rsidP="00666165">
      <w:pPr>
        <w:spacing w:line="240" w:lineRule="exact"/>
        <w:ind w:left="1080"/>
        <w:jc w:val="both"/>
        <w:rPr>
          <w:szCs w:val="24"/>
        </w:rPr>
      </w:pPr>
    </w:p>
    <w:p w:rsidR="00BD794E" w:rsidRPr="001C4B30" w:rsidRDefault="00BD794E" w:rsidP="00890933">
      <w:pPr>
        <w:numPr>
          <w:ilvl w:val="1"/>
          <w:numId w:val="17"/>
        </w:numPr>
        <w:spacing w:line="240" w:lineRule="exact"/>
        <w:ind w:hanging="450"/>
        <w:jc w:val="both"/>
        <w:rPr>
          <w:szCs w:val="24"/>
        </w:rPr>
      </w:pPr>
      <w:r w:rsidRPr="001C4B30">
        <w:rPr>
          <w:szCs w:val="24"/>
        </w:rPr>
        <w:t xml:space="preserve">Refusal </w:t>
      </w:r>
      <w:r w:rsidR="002157ED" w:rsidRPr="001C4B30">
        <w:rPr>
          <w:szCs w:val="24"/>
        </w:rPr>
        <w:t xml:space="preserve">after reasonable notice </w:t>
      </w:r>
      <w:r w:rsidRPr="001C4B30">
        <w:rPr>
          <w:szCs w:val="24"/>
        </w:rPr>
        <w:t xml:space="preserve">to grant access at reasonable times to equipment installed upon the premises of the </w:t>
      </w:r>
      <w:r w:rsidR="00562BF1" w:rsidRPr="001C4B30">
        <w:rPr>
          <w:szCs w:val="24"/>
        </w:rPr>
        <w:t>Customer</w:t>
      </w:r>
      <w:r w:rsidRPr="001C4B30">
        <w:rPr>
          <w:szCs w:val="24"/>
        </w:rPr>
        <w:t xml:space="preserve"> for the purpose of inspection, meter read</w:t>
      </w:r>
      <w:r w:rsidR="00724737" w:rsidRPr="001C4B30">
        <w:rPr>
          <w:szCs w:val="24"/>
        </w:rPr>
        <w:t>ing, maintenance or replacement; or</w:t>
      </w:r>
    </w:p>
    <w:p w:rsidR="00BD794E" w:rsidRPr="001C4B30" w:rsidRDefault="00BD794E" w:rsidP="00666165">
      <w:pPr>
        <w:spacing w:line="240" w:lineRule="exact"/>
        <w:ind w:left="1080"/>
        <w:jc w:val="both"/>
        <w:rPr>
          <w:szCs w:val="24"/>
        </w:rPr>
      </w:pPr>
    </w:p>
    <w:p w:rsidR="00BD794E" w:rsidRPr="001C4B30" w:rsidRDefault="00BD794E" w:rsidP="00890933">
      <w:pPr>
        <w:numPr>
          <w:ilvl w:val="1"/>
          <w:numId w:val="17"/>
        </w:numPr>
        <w:spacing w:line="240" w:lineRule="exact"/>
        <w:ind w:hanging="450"/>
        <w:jc w:val="both"/>
        <w:rPr>
          <w:szCs w:val="24"/>
        </w:rPr>
      </w:pPr>
      <w:r w:rsidRPr="001C4B30">
        <w:rPr>
          <w:szCs w:val="24"/>
        </w:rPr>
        <w:t xml:space="preserve">Violation of any of these </w:t>
      </w:r>
      <w:r w:rsidR="00606FCF" w:rsidRPr="001C4B30">
        <w:rPr>
          <w:szCs w:val="24"/>
        </w:rPr>
        <w:t>Rules</w:t>
      </w:r>
      <w:r w:rsidRPr="001C4B30">
        <w:rPr>
          <w:szCs w:val="24"/>
        </w:rPr>
        <w:t xml:space="preserve"> </w:t>
      </w:r>
      <w:r w:rsidR="001818EA" w:rsidRPr="001C4B30">
        <w:rPr>
          <w:szCs w:val="24"/>
        </w:rPr>
        <w:t xml:space="preserve">and </w:t>
      </w:r>
      <w:r w:rsidR="00606FCF" w:rsidRPr="001C4B30">
        <w:rPr>
          <w:szCs w:val="24"/>
        </w:rPr>
        <w:t>Regulations</w:t>
      </w:r>
      <w:r w:rsidR="001818EA" w:rsidRPr="001C4B30">
        <w:rPr>
          <w:szCs w:val="24"/>
        </w:rPr>
        <w:t xml:space="preserve"> </w:t>
      </w:r>
      <w:r w:rsidRPr="001C4B30">
        <w:rPr>
          <w:szCs w:val="24"/>
        </w:rPr>
        <w:t>on file</w:t>
      </w:r>
      <w:r w:rsidR="00C47D66" w:rsidRPr="001C4B30">
        <w:rPr>
          <w:szCs w:val="24"/>
        </w:rPr>
        <w:t xml:space="preserve"> </w:t>
      </w:r>
      <w:r w:rsidRPr="001C4B30">
        <w:rPr>
          <w:szCs w:val="24"/>
        </w:rPr>
        <w:t xml:space="preserve">with and approved by the </w:t>
      </w:r>
      <w:r w:rsidR="00B241C7" w:rsidRPr="001C4B30">
        <w:rPr>
          <w:szCs w:val="24"/>
        </w:rPr>
        <w:t xml:space="preserve">Missouri </w:t>
      </w:r>
      <w:r w:rsidRPr="001C4B30">
        <w:rPr>
          <w:szCs w:val="24"/>
        </w:rPr>
        <w:t xml:space="preserve">Public Service Commission, or for any condition which adversely affects the safety of the </w:t>
      </w:r>
      <w:r w:rsidR="00562BF1" w:rsidRPr="001C4B30">
        <w:rPr>
          <w:szCs w:val="24"/>
        </w:rPr>
        <w:t>Customer</w:t>
      </w:r>
      <w:r w:rsidRPr="001C4B30">
        <w:rPr>
          <w:szCs w:val="24"/>
        </w:rPr>
        <w:t xml:space="preserve"> or other persons, or the integrity o</w:t>
      </w:r>
      <w:r w:rsidR="00724737" w:rsidRPr="001C4B30">
        <w:rPr>
          <w:szCs w:val="24"/>
        </w:rPr>
        <w:t>f the utility's delivery system; or</w:t>
      </w:r>
    </w:p>
    <w:p w:rsidR="00BD794E" w:rsidRPr="001C4B30" w:rsidRDefault="00BD794E" w:rsidP="00666165">
      <w:pPr>
        <w:spacing w:line="240" w:lineRule="exact"/>
        <w:ind w:left="1080"/>
        <w:jc w:val="both"/>
        <w:rPr>
          <w:szCs w:val="24"/>
        </w:rPr>
      </w:pPr>
    </w:p>
    <w:p w:rsidR="00BD794E" w:rsidRPr="001C4B30" w:rsidRDefault="00BD794E" w:rsidP="00890933">
      <w:pPr>
        <w:numPr>
          <w:ilvl w:val="1"/>
          <w:numId w:val="17"/>
        </w:numPr>
        <w:spacing w:line="240" w:lineRule="exact"/>
        <w:ind w:hanging="450"/>
        <w:jc w:val="both"/>
        <w:rPr>
          <w:szCs w:val="24"/>
        </w:rPr>
      </w:pPr>
      <w:r w:rsidRPr="001C4B30">
        <w:rPr>
          <w:szCs w:val="24"/>
        </w:rPr>
        <w:t>Non</w:t>
      </w:r>
      <w:r w:rsidR="00BA65B2" w:rsidRPr="001C4B30">
        <w:rPr>
          <w:szCs w:val="24"/>
        </w:rPr>
        <w:t>-</w:t>
      </w:r>
      <w:r w:rsidRPr="001C4B30">
        <w:rPr>
          <w:szCs w:val="24"/>
        </w:rPr>
        <w:t xml:space="preserve">payment of a sewer bill issued by </w:t>
      </w:r>
      <w:r w:rsidR="00A259C6" w:rsidRPr="001C4B30">
        <w:rPr>
          <w:szCs w:val="24"/>
        </w:rPr>
        <w:t xml:space="preserve">the </w:t>
      </w:r>
      <w:r w:rsidR="00562BF1" w:rsidRPr="001C4B30">
        <w:rPr>
          <w:szCs w:val="24"/>
        </w:rPr>
        <w:t>Company</w:t>
      </w:r>
      <w:r w:rsidRPr="001C4B30">
        <w:rPr>
          <w:szCs w:val="24"/>
        </w:rPr>
        <w:t xml:space="preserve"> or by a sewer utility requesting discontinuance of water service by an agreement between the </w:t>
      </w:r>
      <w:r w:rsidR="00562BF1" w:rsidRPr="001C4B30">
        <w:rPr>
          <w:szCs w:val="24"/>
        </w:rPr>
        <w:t>Company</w:t>
      </w:r>
      <w:r w:rsidRPr="001C4B30">
        <w:rPr>
          <w:szCs w:val="24"/>
        </w:rPr>
        <w:t xml:space="preserve"> and such sewer utility.  When water service is discontinued for </w:t>
      </w:r>
      <w:r w:rsidR="00BA65B2" w:rsidRPr="001C4B30">
        <w:rPr>
          <w:szCs w:val="24"/>
        </w:rPr>
        <w:t>non-payment of a sewer bill</w:t>
      </w:r>
      <w:r w:rsidR="00EB337B" w:rsidRPr="001C4B30">
        <w:rPr>
          <w:szCs w:val="24"/>
        </w:rPr>
        <w:t xml:space="preserve"> and if the sewer bill is not issued by the </w:t>
      </w:r>
      <w:r w:rsidR="00562BF1" w:rsidRPr="001C4B30">
        <w:rPr>
          <w:szCs w:val="24"/>
        </w:rPr>
        <w:t>Company</w:t>
      </w:r>
      <w:r w:rsidRPr="001C4B30">
        <w:rPr>
          <w:szCs w:val="24"/>
        </w:rPr>
        <w:t xml:space="preserve">, any service charges for turn on/off or disconnection/reconnection within these </w:t>
      </w:r>
      <w:r w:rsidR="00606FCF" w:rsidRPr="001C4B30">
        <w:rPr>
          <w:szCs w:val="24"/>
        </w:rPr>
        <w:t>Rules</w:t>
      </w:r>
      <w:r w:rsidR="00890933" w:rsidRPr="001C4B30">
        <w:rPr>
          <w:szCs w:val="24"/>
        </w:rPr>
        <w:t xml:space="preserve"> </w:t>
      </w:r>
      <w:r w:rsidR="00606FCF" w:rsidRPr="001C4B30">
        <w:rPr>
          <w:szCs w:val="24"/>
        </w:rPr>
        <w:t xml:space="preserve">and Regulations </w:t>
      </w:r>
      <w:r w:rsidRPr="001C4B30">
        <w:rPr>
          <w:szCs w:val="24"/>
        </w:rPr>
        <w:t xml:space="preserve">shall not </w:t>
      </w:r>
      <w:r w:rsidRPr="001C4B30">
        <w:rPr>
          <w:szCs w:val="24"/>
        </w:rPr>
        <w:lastRenderedPageBreak/>
        <w:t xml:space="preserve">apply, and notice to the </w:t>
      </w:r>
      <w:r w:rsidR="00562BF1" w:rsidRPr="001C4B30">
        <w:rPr>
          <w:szCs w:val="24"/>
        </w:rPr>
        <w:t>Customer</w:t>
      </w:r>
      <w:r w:rsidRPr="001C4B30">
        <w:rPr>
          <w:szCs w:val="24"/>
        </w:rPr>
        <w:t xml:space="preserve"> shall be provided by </w:t>
      </w:r>
      <w:r w:rsidR="001B5A67" w:rsidRPr="001C4B30">
        <w:rPr>
          <w:szCs w:val="24"/>
        </w:rPr>
        <w:t>r</w:t>
      </w:r>
      <w:r w:rsidR="00606FCF" w:rsidRPr="001C4B30">
        <w:rPr>
          <w:szCs w:val="24"/>
        </w:rPr>
        <w:t>ules</w:t>
      </w:r>
      <w:r w:rsidRPr="001C4B30">
        <w:rPr>
          <w:szCs w:val="24"/>
        </w:rPr>
        <w:t xml:space="preserve"> and procedure applicable to the </w:t>
      </w:r>
      <w:r w:rsidR="00562BF1" w:rsidRPr="001C4B30">
        <w:rPr>
          <w:szCs w:val="24"/>
        </w:rPr>
        <w:t>Customer</w:t>
      </w:r>
      <w:r w:rsidRPr="001C4B30">
        <w:rPr>
          <w:szCs w:val="24"/>
        </w:rPr>
        <w:t xml:space="preserve">'s sewer service in lieu of notification required by these </w:t>
      </w:r>
      <w:r w:rsidR="00606FCF" w:rsidRPr="001C4B30">
        <w:rPr>
          <w:szCs w:val="24"/>
        </w:rPr>
        <w:t>Rules and</w:t>
      </w:r>
      <w:r w:rsidR="00EC7F42" w:rsidRPr="001C4B30">
        <w:rPr>
          <w:szCs w:val="24"/>
        </w:rPr>
        <w:t xml:space="preserve"> </w:t>
      </w:r>
      <w:r w:rsidR="00606FCF" w:rsidRPr="001C4B30">
        <w:rPr>
          <w:szCs w:val="24"/>
        </w:rPr>
        <w:t>Regulations</w:t>
      </w:r>
      <w:r w:rsidRPr="001C4B30">
        <w:rPr>
          <w:szCs w:val="24"/>
        </w:rPr>
        <w:t>.</w:t>
      </w:r>
    </w:p>
    <w:p w:rsidR="00666165" w:rsidRPr="001C4B30" w:rsidRDefault="00666165" w:rsidP="00666165">
      <w:pPr>
        <w:pStyle w:val="ListParagraph"/>
        <w:rPr>
          <w:szCs w:val="24"/>
        </w:rPr>
      </w:pPr>
    </w:p>
    <w:p w:rsidR="00D34734" w:rsidRPr="001C4B30" w:rsidRDefault="00D34734" w:rsidP="00931AED">
      <w:pPr>
        <w:numPr>
          <w:ilvl w:val="0"/>
          <w:numId w:val="17"/>
        </w:numPr>
        <w:spacing w:line="240" w:lineRule="exact"/>
        <w:jc w:val="both"/>
        <w:rPr>
          <w:szCs w:val="24"/>
        </w:rPr>
      </w:pPr>
      <w:r w:rsidRPr="001C4B30">
        <w:rPr>
          <w:szCs w:val="24"/>
        </w:rPr>
        <w:t xml:space="preserve">None of the following shall constitute sufficient cause for </w:t>
      </w:r>
      <w:r w:rsidR="00CA3FFC" w:rsidRPr="001C4B30">
        <w:rPr>
          <w:szCs w:val="24"/>
        </w:rPr>
        <w:t>the Compan</w:t>
      </w:r>
      <w:r w:rsidRPr="001C4B30">
        <w:rPr>
          <w:szCs w:val="24"/>
        </w:rPr>
        <w:t>y to discontinue service:</w:t>
      </w:r>
    </w:p>
    <w:p w:rsidR="00D34734" w:rsidRPr="001C4B30" w:rsidRDefault="00D34734" w:rsidP="00E449BD">
      <w:pPr>
        <w:spacing w:line="240" w:lineRule="exact"/>
        <w:ind w:left="1440"/>
        <w:jc w:val="both"/>
        <w:rPr>
          <w:szCs w:val="24"/>
        </w:rPr>
      </w:pPr>
    </w:p>
    <w:p w:rsidR="00D34734" w:rsidRPr="001C4B30" w:rsidRDefault="00D34734" w:rsidP="00E449BD">
      <w:pPr>
        <w:numPr>
          <w:ilvl w:val="1"/>
          <w:numId w:val="17"/>
        </w:numPr>
        <w:spacing w:line="240" w:lineRule="exact"/>
        <w:jc w:val="both"/>
        <w:rPr>
          <w:szCs w:val="24"/>
        </w:rPr>
      </w:pPr>
      <w:r w:rsidRPr="001C4B30">
        <w:rPr>
          <w:szCs w:val="24"/>
        </w:rPr>
        <w:t>The failure of the Customer to pay for merchandise, appliances, or service not subject to Commission jurisdiction as an integral part of the utility service provided by the Company;</w:t>
      </w:r>
      <w:r w:rsidR="00E449BD" w:rsidRPr="001C4B30">
        <w:rPr>
          <w:szCs w:val="24"/>
        </w:rPr>
        <w:t xml:space="preserve"> or</w:t>
      </w:r>
    </w:p>
    <w:p w:rsidR="00D34734" w:rsidRPr="001C4B30" w:rsidRDefault="00D34734" w:rsidP="00E449BD">
      <w:pPr>
        <w:spacing w:line="240" w:lineRule="exact"/>
        <w:ind w:left="1440"/>
        <w:jc w:val="both"/>
        <w:rPr>
          <w:szCs w:val="24"/>
        </w:rPr>
      </w:pPr>
    </w:p>
    <w:p w:rsidR="00D34734" w:rsidRPr="001C4B30" w:rsidRDefault="00D34734" w:rsidP="00E449BD">
      <w:pPr>
        <w:numPr>
          <w:ilvl w:val="1"/>
          <w:numId w:val="17"/>
        </w:numPr>
        <w:spacing w:line="240" w:lineRule="exact"/>
        <w:jc w:val="both"/>
        <w:rPr>
          <w:szCs w:val="24"/>
        </w:rPr>
      </w:pPr>
      <w:r w:rsidRPr="001C4B30">
        <w:rPr>
          <w:szCs w:val="24"/>
        </w:rPr>
        <w:t xml:space="preserve">The failure of the Customer to pay for service received at a separate metering point, residence, or location.  In the event of discontinuance or termination of service at a separate residential metering point, residence, or location in accordance with these </w:t>
      </w:r>
      <w:r w:rsidR="00134201">
        <w:rPr>
          <w:szCs w:val="24"/>
        </w:rPr>
        <w:t>Rules and Regulations</w:t>
      </w:r>
      <w:r w:rsidRPr="001C4B30">
        <w:rPr>
          <w:szCs w:val="24"/>
        </w:rPr>
        <w:t xml:space="preserve">, the Company may transfer and bill </w:t>
      </w:r>
      <w:r w:rsidR="00B55522" w:rsidRPr="001C4B30">
        <w:rPr>
          <w:szCs w:val="24"/>
        </w:rPr>
        <w:t>any unpaid balance to any other residential service account of the Customer and may discontinue service after twenty-one (21) days after rendition of the combined bill, for nonpayment, in accordance with this rule;</w:t>
      </w:r>
      <w:r w:rsidR="00E449BD" w:rsidRPr="001C4B30">
        <w:rPr>
          <w:szCs w:val="24"/>
        </w:rPr>
        <w:t xml:space="preserve"> or</w:t>
      </w:r>
    </w:p>
    <w:p w:rsidR="00E449BD" w:rsidRPr="001C4B30" w:rsidRDefault="00E449BD" w:rsidP="00E449BD">
      <w:pPr>
        <w:pStyle w:val="ListParagraph"/>
        <w:rPr>
          <w:szCs w:val="24"/>
        </w:rPr>
      </w:pPr>
    </w:p>
    <w:p w:rsidR="00E449BD" w:rsidRPr="001C4B30" w:rsidRDefault="00E449BD" w:rsidP="00E449BD">
      <w:pPr>
        <w:numPr>
          <w:ilvl w:val="1"/>
          <w:numId w:val="17"/>
        </w:numPr>
        <w:spacing w:line="240" w:lineRule="exact"/>
        <w:jc w:val="both"/>
        <w:rPr>
          <w:szCs w:val="24"/>
        </w:rPr>
      </w:pPr>
      <w:r w:rsidRPr="001C4B30">
        <w:rPr>
          <w:szCs w:val="24"/>
        </w:rPr>
        <w:t xml:space="preserve">The failure of the customer to pay for a different class of service received at the same or different location.  The placing of more than one (1) meter at the same location for the purpose of billing the usage of specific devices under operational rate schedules or provisions is </w:t>
      </w:r>
      <w:r w:rsidR="00CA3FFC" w:rsidRPr="001C4B30">
        <w:rPr>
          <w:szCs w:val="24"/>
        </w:rPr>
        <w:t>n</w:t>
      </w:r>
      <w:r w:rsidRPr="001C4B30">
        <w:rPr>
          <w:szCs w:val="24"/>
        </w:rPr>
        <w:t>ot construed as a different class of service for the purpose of this rule; or</w:t>
      </w:r>
    </w:p>
    <w:p w:rsidR="00E449BD" w:rsidRPr="001C4B30" w:rsidRDefault="00E449BD" w:rsidP="001551E4">
      <w:pPr>
        <w:pStyle w:val="ListParagraph"/>
        <w:rPr>
          <w:szCs w:val="24"/>
        </w:rPr>
      </w:pPr>
    </w:p>
    <w:p w:rsidR="00E449BD" w:rsidRPr="001C4B30" w:rsidRDefault="00E449BD" w:rsidP="00E449BD">
      <w:pPr>
        <w:numPr>
          <w:ilvl w:val="1"/>
          <w:numId w:val="17"/>
        </w:numPr>
        <w:spacing w:line="240" w:lineRule="exact"/>
        <w:jc w:val="both"/>
        <w:rPr>
          <w:szCs w:val="24"/>
        </w:rPr>
      </w:pPr>
      <w:r w:rsidRPr="001C4B30">
        <w:rPr>
          <w:szCs w:val="24"/>
        </w:rPr>
        <w:t>The failure to pay the bill of another customer, unless the customer whose service is sought to be discontinued received substantial benefit and use of the service billed to the other customer; or</w:t>
      </w:r>
    </w:p>
    <w:p w:rsidR="00E449BD" w:rsidRPr="001C4B30" w:rsidRDefault="00E449BD" w:rsidP="001551E4">
      <w:pPr>
        <w:pStyle w:val="ListParagraph"/>
        <w:rPr>
          <w:szCs w:val="24"/>
        </w:rPr>
      </w:pPr>
    </w:p>
    <w:p w:rsidR="00E449BD" w:rsidRPr="001C4B30" w:rsidRDefault="00E449BD" w:rsidP="00E449BD">
      <w:pPr>
        <w:numPr>
          <w:ilvl w:val="1"/>
          <w:numId w:val="17"/>
        </w:numPr>
        <w:spacing w:line="240" w:lineRule="exact"/>
        <w:jc w:val="both"/>
        <w:rPr>
          <w:szCs w:val="24"/>
        </w:rPr>
      </w:pPr>
      <w:r w:rsidRPr="001C4B30">
        <w:rPr>
          <w:szCs w:val="24"/>
        </w:rPr>
        <w:t xml:space="preserve">The failure of a previous owner or occupant of the premises to pay an unpaid or delinquent bill except where the previous occupant remains an occupant of </w:t>
      </w:r>
      <w:r w:rsidR="00C75D3F" w:rsidRPr="001C4B30">
        <w:rPr>
          <w:szCs w:val="24"/>
        </w:rPr>
        <w:t xml:space="preserve">the living </w:t>
      </w:r>
      <w:r w:rsidRPr="001C4B30">
        <w:rPr>
          <w:szCs w:val="24"/>
        </w:rPr>
        <w:t>u</w:t>
      </w:r>
      <w:r w:rsidR="00C75D3F" w:rsidRPr="001C4B30">
        <w:rPr>
          <w:szCs w:val="24"/>
        </w:rPr>
        <w:t>nit</w:t>
      </w:r>
      <w:r w:rsidRPr="001C4B30">
        <w:rPr>
          <w:szCs w:val="24"/>
        </w:rPr>
        <w:t>; or</w:t>
      </w:r>
    </w:p>
    <w:p w:rsidR="00E449BD" w:rsidRPr="001C4B30" w:rsidRDefault="00E449BD" w:rsidP="001551E4">
      <w:pPr>
        <w:pStyle w:val="ListParagraph"/>
        <w:rPr>
          <w:szCs w:val="24"/>
        </w:rPr>
      </w:pPr>
    </w:p>
    <w:p w:rsidR="00E449BD" w:rsidRPr="001C4B30" w:rsidRDefault="00E449BD" w:rsidP="00E449BD">
      <w:pPr>
        <w:numPr>
          <w:ilvl w:val="1"/>
          <w:numId w:val="17"/>
        </w:numPr>
        <w:spacing w:line="240" w:lineRule="exact"/>
        <w:jc w:val="both"/>
        <w:rPr>
          <w:szCs w:val="24"/>
        </w:rPr>
      </w:pPr>
      <w:r w:rsidRPr="001C4B30">
        <w:rPr>
          <w:szCs w:val="24"/>
        </w:rPr>
        <w:lastRenderedPageBreak/>
        <w:t>The failure to pay a bill correcting a previous underbilling, whenever the customer claims an inability to pay the corrected amount, unless a utility has offered the customer a payment arrangement equal to the period of underbilling.</w:t>
      </w:r>
    </w:p>
    <w:p w:rsidR="00D34734" w:rsidRPr="001C4B30" w:rsidRDefault="00D34734" w:rsidP="00E449BD">
      <w:pPr>
        <w:spacing w:line="240" w:lineRule="exact"/>
        <w:ind w:left="1008"/>
        <w:jc w:val="both"/>
        <w:rPr>
          <w:szCs w:val="24"/>
        </w:rPr>
      </w:pPr>
    </w:p>
    <w:p w:rsidR="00BD794E" w:rsidRPr="001C4B30" w:rsidRDefault="00BD794E" w:rsidP="00931AED">
      <w:pPr>
        <w:numPr>
          <w:ilvl w:val="0"/>
          <w:numId w:val="17"/>
        </w:numPr>
        <w:spacing w:line="240" w:lineRule="exact"/>
        <w:jc w:val="both"/>
        <w:rPr>
          <w:szCs w:val="24"/>
        </w:rPr>
      </w:pPr>
      <w:r w:rsidRPr="001C4B30">
        <w:rPr>
          <w:szCs w:val="24"/>
        </w:rPr>
        <w:t xml:space="preserve">The </w:t>
      </w:r>
      <w:r w:rsidR="00562BF1" w:rsidRPr="001C4B30">
        <w:rPr>
          <w:szCs w:val="24"/>
        </w:rPr>
        <w:t>Company</w:t>
      </w:r>
      <w:r w:rsidRPr="001C4B30">
        <w:rPr>
          <w:szCs w:val="24"/>
        </w:rPr>
        <w:t xml:space="preserve"> may discontinue service after notice by first class mail is sent to the </w:t>
      </w:r>
      <w:r w:rsidR="00562BF1" w:rsidRPr="001C4B30">
        <w:rPr>
          <w:szCs w:val="24"/>
        </w:rPr>
        <w:t>Customer</w:t>
      </w:r>
      <w:r w:rsidRPr="001C4B30">
        <w:rPr>
          <w:szCs w:val="24"/>
        </w:rPr>
        <w:t xml:space="preserve"> at least ten (10) days prior to the date of the proposed discontinuance.  </w:t>
      </w:r>
      <w:r w:rsidR="00B241C7" w:rsidRPr="001C4B30">
        <w:rPr>
          <w:szCs w:val="24"/>
        </w:rPr>
        <w:t xml:space="preserve">Service of notice by mail is complete upon mailing.  </w:t>
      </w:r>
      <w:r w:rsidRPr="001C4B30">
        <w:rPr>
          <w:szCs w:val="24"/>
        </w:rPr>
        <w:t xml:space="preserve">If written notice is hand delivered to the </w:t>
      </w:r>
      <w:r w:rsidR="00562BF1" w:rsidRPr="001C4B30">
        <w:rPr>
          <w:szCs w:val="24"/>
        </w:rPr>
        <w:t>Customer</w:t>
      </w:r>
      <w:r w:rsidRPr="001C4B30">
        <w:rPr>
          <w:szCs w:val="24"/>
        </w:rPr>
        <w:t xml:space="preserve">, it shall be done at least ninety-six (96) hours prior to discontinuance.  If the </w:t>
      </w:r>
      <w:r w:rsidR="00562BF1" w:rsidRPr="001C4B30">
        <w:rPr>
          <w:szCs w:val="24"/>
        </w:rPr>
        <w:t>Company</w:t>
      </w:r>
      <w:r w:rsidRPr="001C4B30">
        <w:rPr>
          <w:szCs w:val="24"/>
        </w:rPr>
        <w:t xml:space="preserve"> intends to discontinue service to a multi-tenant dwelling</w:t>
      </w:r>
      <w:r w:rsidR="00D8643D" w:rsidRPr="001C4B30">
        <w:rPr>
          <w:szCs w:val="24"/>
        </w:rPr>
        <w:t xml:space="preserve"> with occupants who are not customers</w:t>
      </w:r>
      <w:r w:rsidRPr="001C4B30">
        <w:rPr>
          <w:szCs w:val="24"/>
        </w:rPr>
        <w:t>, a notice shall also be conspicuously posted in the building ten (10) days prior to the proposed discontinuance</w:t>
      </w:r>
      <w:r w:rsidR="00FB5501" w:rsidRPr="001C4B30">
        <w:rPr>
          <w:szCs w:val="24"/>
        </w:rPr>
        <w:t>, along with information pertaining to how one or more of the tenants may apply to become customers</w:t>
      </w:r>
      <w:r w:rsidRPr="001C4B30">
        <w:rPr>
          <w:szCs w:val="24"/>
        </w:rPr>
        <w:t xml:space="preserve">.  Discontinuance shall occur </w:t>
      </w:r>
      <w:r w:rsidR="009279BE" w:rsidRPr="001C4B30">
        <w:rPr>
          <w:szCs w:val="24"/>
        </w:rPr>
        <w:t>within</w:t>
      </w:r>
      <w:r w:rsidRPr="001C4B30">
        <w:rPr>
          <w:szCs w:val="24"/>
        </w:rPr>
        <w:t xml:space="preserve"> </w:t>
      </w:r>
      <w:r w:rsidR="009279BE" w:rsidRPr="001C4B30">
        <w:rPr>
          <w:szCs w:val="24"/>
        </w:rPr>
        <w:t>thirty</w:t>
      </w:r>
      <w:r w:rsidRPr="001C4B30">
        <w:rPr>
          <w:szCs w:val="24"/>
        </w:rPr>
        <w:t xml:space="preserve"> (</w:t>
      </w:r>
      <w:r w:rsidR="009279BE" w:rsidRPr="001C4B30">
        <w:rPr>
          <w:szCs w:val="24"/>
        </w:rPr>
        <w:t>30</w:t>
      </w:r>
      <w:r w:rsidRPr="001C4B30">
        <w:rPr>
          <w:szCs w:val="24"/>
        </w:rPr>
        <w:t xml:space="preserve">)  </w:t>
      </w:r>
      <w:r w:rsidR="009279BE" w:rsidRPr="001C4B30">
        <w:rPr>
          <w:szCs w:val="24"/>
        </w:rPr>
        <w:t xml:space="preserve">calendar </w:t>
      </w:r>
      <w:r w:rsidRPr="001C4B30">
        <w:rPr>
          <w:szCs w:val="24"/>
        </w:rPr>
        <w:t>days after the date given as the discontinuance date</w:t>
      </w:r>
      <w:r w:rsidR="009279BE" w:rsidRPr="001C4B30">
        <w:rPr>
          <w:szCs w:val="24"/>
        </w:rPr>
        <w:t>, shall occur between the hours of 8:00 a.m. and 4:00 p.m.,</w:t>
      </w:r>
      <w:r w:rsidR="00F13B15" w:rsidRPr="001C4B30">
        <w:rPr>
          <w:szCs w:val="24"/>
        </w:rPr>
        <w:t xml:space="preserve"> and shall not occur on a day when the Company will not be available to reconnect service or on a day immediately </w:t>
      </w:r>
      <w:r w:rsidR="00503CB6" w:rsidRPr="001C4B30">
        <w:rPr>
          <w:szCs w:val="24"/>
        </w:rPr>
        <w:t>preceding</w:t>
      </w:r>
      <w:r w:rsidR="00F13B15" w:rsidRPr="001C4B30">
        <w:rPr>
          <w:szCs w:val="24"/>
        </w:rPr>
        <w:t xml:space="preserve"> such a day.</w:t>
      </w:r>
      <w:r w:rsidR="009279BE" w:rsidRPr="001C4B30">
        <w:rPr>
          <w:szCs w:val="24"/>
        </w:rPr>
        <w:t xml:space="preserve"> </w:t>
      </w:r>
    </w:p>
    <w:p w:rsidR="00D8643D" w:rsidRPr="001C4B30" w:rsidRDefault="00D8643D" w:rsidP="00D8643D">
      <w:pPr>
        <w:spacing w:line="240" w:lineRule="exact"/>
        <w:ind w:left="1008"/>
        <w:jc w:val="both"/>
        <w:rPr>
          <w:szCs w:val="24"/>
        </w:rPr>
      </w:pPr>
    </w:p>
    <w:p w:rsidR="00D8643D" w:rsidRPr="001C4B30" w:rsidRDefault="00FB5501" w:rsidP="00931AED">
      <w:pPr>
        <w:numPr>
          <w:ilvl w:val="0"/>
          <w:numId w:val="17"/>
        </w:numPr>
        <w:spacing w:line="240" w:lineRule="exact"/>
        <w:jc w:val="both"/>
        <w:rPr>
          <w:szCs w:val="24"/>
        </w:rPr>
      </w:pPr>
      <w:r w:rsidRPr="001C4B30">
        <w:rPr>
          <w:szCs w:val="24"/>
        </w:rPr>
        <w:t>A d</w:t>
      </w:r>
      <w:r w:rsidR="00D8643D" w:rsidRPr="001C4B30">
        <w:rPr>
          <w:szCs w:val="24"/>
        </w:rPr>
        <w:t>iscontinuance notice provided to a customer shall include:</w:t>
      </w:r>
    </w:p>
    <w:p w:rsidR="00D8643D" w:rsidRPr="001C4B30" w:rsidRDefault="00D8643D" w:rsidP="00D8643D">
      <w:pPr>
        <w:pStyle w:val="ListParagraph"/>
        <w:rPr>
          <w:szCs w:val="24"/>
        </w:rPr>
      </w:pPr>
    </w:p>
    <w:p w:rsidR="00D8643D" w:rsidRPr="001C4B30" w:rsidRDefault="00D8643D" w:rsidP="00D8643D">
      <w:pPr>
        <w:numPr>
          <w:ilvl w:val="1"/>
          <w:numId w:val="17"/>
        </w:numPr>
        <w:spacing w:line="240" w:lineRule="exact"/>
        <w:jc w:val="both"/>
        <w:rPr>
          <w:szCs w:val="24"/>
        </w:rPr>
      </w:pPr>
      <w:r w:rsidRPr="001C4B30">
        <w:rPr>
          <w:szCs w:val="24"/>
        </w:rPr>
        <w:t>The name and address of the Customer, the service address if different than the Customer’s address; and</w:t>
      </w:r>
    </w:p>
    <w:p w:rsidR="00D8643D" w:rsidRPr="001C4B30" w:rsidRDefault="00D8643D" w:rsidP="00D8643D">
      <w:pPr>
        <w:spacing w:line="240" w:lineRule="exact"/>
        <w:ind w:left="1440"/>
        <w:jc w:val="both"/>
        <w:rPr>
          <w:szCs w:val="24"/>
        </w:rPr>
      </w:pPr>
    </w:p>
    <w:p w:rsidR="00D8643D" w:rsidRPr="001C4B30" w:rsidRDefault="00D8643D" w:rsidP="00D8643D">
      <w:pPr>
        <w:numPr>
          <w:ilvl w:val="1"/>
          <w:numId w:val="17"/>
        </w:numPr>
        <w:spacing w:line="240" w:lineRule="exact"/>
        <w:jc w:val="both"/>
        <w:rPr>
          <w:szCs w:val="24"/>
        </w:rPr>
      </w:pPr>
      <w:r w:rsidRPr="001C4B30">
        <w:rPr>
          <w:szCs w:val="24"/>
        </w:rPr>
        <w:t>A statement of the reason for the proposed discontinuance of service and the cost for reconnection; and</w:t>
      </w:r>
    </w:p>
    <w:p w:rsidR="00D8643D" w:rsidRPr="001C4B30" w:rsidRDefault="00D8643D" w:rsidP="00D8643D">
      <w:pPr>
        <w:pStyle w:val="ListParagraph"/>
        <w:rPr>
          <w:szCs w:val="24"/>
        </w:rPr>
      </w:pPr>
    </w:p>
    <w:p w:rsidR="00D8643D" w:rsidRPr="001C4B30" w:rsidRDefault="00D8643D" w:rsidP="00D8643D">
      <w:pPr>
        <w:numPr>
          <w:ilvl w:val="1"/>
          <w:numId w:val="17"/>
        </w:numPr>
        <w:spacing w:line="240" w:lineRule="exact"/>
        <w:jc w:val="both"/>
        <w:rPr>
          <w:szCs w:val="24"/>
        </w:rPr>
      </w:pPr>
      <w:r w:rsidRPr="001C4B30">
        <w:rPr>
          <w:szCs w:val="24"/>
        </w:rPr>
        <w:t>How the customer may avoid the discontinuance; and</w:t>
      </w:r>
    </w:p>
    <w:p w:rsidR="00D8643D" w:rsidRPr="001C4B30" w:rsidRDefault="00D8643D" w:rsidP="00D8643D">
      <w:pPr>
        <w:pStyle w:val="ListParagraph"/>
        <w:rPr>
          <w:szCs w:val="24"/>
        </w:rPr>
      </w:pPr>
    </w:p>
    <w:p w:rsidR="00D8643D" w:rsidRPr="001C4B30" w:rsidRDefault="00D8643D" w:rsidP="00D8643D">
      <w:pPr>
        <w:numPr>
          <w:ilvl w:val="1"/>
          <w:numId w:val="17"/>
        </w:numPr>
        <w:spacing w:line="240" w:lineRule="exact"/>
        <w:jc w:val="both"/>
        <w:rPr>
          <w:szCs w:val="24"/>
        </w:rPr>
      </w:pPr>
      <w:r w:rsidRPr="001C4B30">
        <w:rPr>
          <w:szCs w:val="24"/>
        </w:rPr>
        <w:t>The possibility of a payment agreement it the claim is for a charge not in dispute and the Customer is unable to pay the charge in full at one time; and</w:t>
      </w:r>
    </w:p>
    <w:p w:rsidR="00D8643D" w:rsidRPr="001C4B30" w:rsidRDefault="00D8643D" w:rsidP="00D8643D">
      <w:pPr>
        <w:pStyle w:val="ListParagraph"/>
        <w:rPr>
          <w:szCs w:val="24"/>
        </w:rPr>
      </w:pPr>
    </w:p>
    <w:p w:rsidR="00D8643D" w:rsidRPr="001C4B30" w:rsidRDefault="00D8643D" w:rsidP="00D33934">
      <w:pPr>
        <w:numPr>
          <w:ilvl w:val="1"/>
          <w:numId w:val="17"/>
        </w:numPr>
        <w:spacing w:line="240" w:lineRule="exact"/>
        <w:jc w:val="both"/>
        <w:rPr>
          <w:szCs w:val="24"/>
        </w:rPr>
      </w:pPr>
      <w:r w:rsidRPr="001C4B30">
        <w:rPr>
          <w:szCs w:val="24"/>
        </w:rPr>
        <w:t xml:space="preserve">A telephone number the Customer may call from the service location </w:t>
      </w:r>
      <w:r w:rsidRPr="001C4B30">
        <w:rPr>
          <w:szCs w:val="24"/>
        </w:rPr>
        <w:lastRenderedPageBreak/>
        <w:t>without incurring toll charges and the address and any available electronic contact information of the utility prominently displayed where the customer may make an inquiry.</w:t>
      </w:r>
    </w:p>
    <w:p w:rsidR="00BD794E" w:rsidRPr="001C4B30" w:rsidRDefault="00BD794E" w:rsidP="00666165">
      <w:pPr>
        <w:spacing w:line="240" w:lineRule="exact"/>
        <w:jc w:val="both"/>
        <w:rPr>
          <w:szCs w:val="24"/>
        </w:rPr>
      </w:pPr>
    </w:p>
    <w:p w:rsidR="00BD794E" w:rsidRPr="001C4B30" w:rsidRDefault="00BD794E" w:rsidP="00931AED">
      <w:pPr>
        <w:numPr>
          <w:ilvl w:val="0"/>
          <w:numId w:val="17"/>
        </w:numPr>
        <w:spacing w:line="240" w:lineRule="exact"/>
        <w:jc w:val="both"/>
        <w:rPr>
          <w:szCs w:val="24"/>
        </w:rPr>
      </w:pPr>
      <w:r w:rsidRPr="001C4B30">
        <w:rPr>
          <w:szCs w:val="24"/>
        </w:rPr>
        <w:t xml:space="preserve">The </w:t>
      </w:r>
      <w:r w:rsidR="00562BF1" w:rsidRPr="001C4B30">
        <w:rPr>
          <w:szCs w:val="24"/>
        </w:rPr>
        <w:t>Company</w:t>
      </w:r>
      <w:r w:rsidRPr="001C4B30">
        <w:rPr>
          <w:szCs w:val="24"/>
        </w:rPr>
        <w:t xml:space="preserve"> shall make reasonable effort</w:t>
      </w:r>
      <w:r w:rsidR="00B241C7" w:rsidRPr="001C4B30">
        <w:rPr>
          <w:szCs w:val="24"/>
        </w:rPr>
        <w:t>s</w:t>
      </w:r>
      <w:r w:rsidRPr="001C4B30">
        <w:rPr>
          <w:szCs w:val="24"/>
        </w:rPr>
        <w:t xml:space="preserve"> to </w:t>
      </w:r>
      <w:r w:rsidR="00B241C7" w:rsidRPr="001C4B30">
        <w:rPr>
          <w:szCs w:val="24"/>
        </w:rPr>
        <w:t xml:space="preserve">contact </w:t>
      </w:r>
      <w:r w:rsidRPr="001C4B30">
        <w:rPr>
          <w:szCs w:val="24"/>
        </w:rPr>
        <w:t xml:space="preserve">the </w:t>
      </w:r>
      <w:r w:rsidR="00562BF1" w:rsidRPr="001C4B30">
        <w:rPr>
          <w:szCs w:val="24"/>
        </w:rPr>
        <w:t>Customer</w:t>
      </w:r>
      <w:r w:rsidRPr="001C4B30">
        <w:rPr>
          <w:szCs w:val="24"/>
        </w:rPr>
        <w:t>, at least twenty-four (24) hours prior to any disco</w:t>
      </w:r>
      <w:r w:rsidR="00F243C3" w:rsidRPr="001C4B30">
        <w:rPr>
          <w:szCs w:val="24"/>
        </w:rPr>
        <w:t>ntinuance, regarding the reason</w:t>
      </w:r>
      <w:r w:rsidRPr="001C4B30">
        <w:rPr>
          <w:szCs w:val="24"/>
        </w:rPr>
        <w:t xml:space="preserve">(s) for discontinuance of service, and the resolution.  If discontinuance of service would affect an occupant who is not the </w:t>
      </w:r>
      <w:r w:rsidR="00562BF1" w:rsidRPr="001C4B30">
        <w:rPr>
          <w:szCs w:val="24"/>
        </w:rPr>
        <w:t>Company</w:t>
      </w:r>
      <w:r w:rsidRPr="001C4B30">
        <w:rPr>
          <w:szCs w:val="24"/>
        </w:rPr>
        <w:t xml:space="preserve">'s </w:t>
      </w:r>
      <w:r w:rsidR="00562BF1" w:rsidRPr="001C4B30">
        <w:rPr>
          <w:szCs w:val="24"/>
        </w:rPr>
        <w:t>Customer</w:t>
      </w:r>
      <w:r w:rsidRPr="001C4B30">
        <w:rPr>
          <w:szCs w:val="24"/>
        </w:rPr>
        <w:t xml:space="preserve">, or is not responsible for payment of the bill, then the </w:t>
      </w:r>
      <w:r w:rsidR="00562BF1" w:rsidRPr="001C4B30">
        <w:rPr>
          <w:szCs w:val="24"/>
        </w:rPr>
        <w:t>Company</w:t>
      </w:r>
      <w:r w:rsidRPr="001C4B30">
        <w:rPr>
          <w:szCs w:val="24"/>
        </w:rPr>
        <w:t xml:space="preserve"> shall make reasonable effort</w:t>
      </w:r>
      <w:r w:rsidR="00B241C7" w:rsidRPr="001C4B30">
        <w:rPr>
          <w:szCs w:val="24"/>
        </w:rPr>
        <w:t>s</w:t>
      </w:r>
      <w:r w:rsidRPr="001C4B30">
        <w:rPr>
          <w:szCs w:val="24"/>
        </w:rPr>
        <w:t xml:space="preserve"> to inform such occupant(s).</w:t>
      </w:r>
    </w:p>
    <w:p w:rsidR="00BD794E" w:rsidRPr="001C4B30" w:rsidRDefault="00BD794E" w:rsidP="00666165">
      <w:pPr>
        <w:spacing w:line="240" w:lineRule="exact"/>
        <w:jc w:val="both"/>
        <w:rPr>
          <w:szCs w:val="24"/>
        </w:rPr>
      </w:pPr>
    </w:p>
    <w:p w:rsidR="00BD794E" w:rsidRPr="001C4B30" w:rsidRDefault="00BD794E" w:rsidP="00931AED">
      <w:pPr>
        <w:numPr>
          <w:ilvl w:val="0"/>
          <w:numId w:val="17"/>
        </w:numPr>
        <w:spacing w:line="240" w:lineRule="exact"/>
        <w:jc w:val="both"/>
        <w:rPr>
          <w:szCs w:val="24"/>
        </w:rPr>
      </w:pPr>
      <w:r w:rsidRPr="001C4B30">
        <w:rPr>
          <w:szCs w:val="24"/>
        </w:rPr>
        <w:t xml:space="preserve">The </w:t>
      </w:r>
      <w:r w:rsidR="00562BF1" w:rsidRPr="001C4B30">
        <w:rPr>
          <w:szCs w:val="24"/>
        </w:rPr>
        <w:t>Company</w:t>
      </w:r>
      <w:r w:rsidRPr="001C4B30">
        <w:rPr>
          <w:szCs w:val="24"/>
        </w:rPr>
        <w:t xml:space="preserve"> shall postpone the discontinuance if personnel will not be available to restore service the same day, or if personnel will not be available to restore service the following day.  The </w:t>
      </w:r>
      <w:r w:rsidR="00562BF1" w:rsidRPr="001C4B30">
        <w:rPr>
          <w:szCs w:val="24"/>
        </w:rPr>
        <w:t>Company</w:t>
      </w:r>
      <w:r w:rsidRPr="001C4B30">
        <w:rPr>
          <w:szCs w:val="24"/>
        </w:rPr>
        <w:t xml:space="preserve"> also shall postpone discontinuance if a medical emergency exists on the premises, however the postponement may be limited to </w:t>
      </w:r>
      <w:r w:rsidR="00B241C7" w:rsidRPr="001C4B30">
        <w:rPr>
          <w:szCs w:val="24"/>
        </w:rPr>
        <w:t>twenty-one (</w:t>
      </w:r>
      <w:r w:rsidRPr="001C4B30">
        <w:rPr>
          <w:szCs w:val="24"/>
        </w:rPr>
        <w:t>21</w:t>
      </w:r>
      <w:r w:rsidR="00B241C7" w:rsidRPr="001C4B30">
        <w:rPr>
          <w:szCs w:val="24"/>
        </w:rPr>
        <w:t>)</w:t>
      </w:r>
      <w:r w:rsidRPr="001C4B30">
        <w:rPr>
          <w:szCs w:val="24"/>
        </w:rPr>
        <w:t xml:space="preserve"> days, and the </w:t>
      </w:r>
      <w:r w:rsidR="00562BF1" w:rsidRPr="001C4B30">
        <w:rPr>
          <w:szCs w:val="24"/>
        </w:rPr>
        <w:t>Company</w:t>
      </w:r>
      <w:r w:rsidRPr="001C4B30">
        <w:rPr>
          <w:szCs w:val="24"/>
        </w:rPr>
        <w:t xml:space="preserve"> may require proof of a medical emergency.</w:t>
      </w:r>
    </w:p>
    <w:p w:rsidR="00BD794E" w:rsidRPr="001C4B30" w:rsidRDefault="00BD794E" w:rsidP="00666165">
      <w:pPr>
        <w:spacing w:line="240" w:lineRule="exact"/>
        <w:jc w:val="both"/>
        <w:rPr>
          <w:szCs w:val="24"/>
        </w:rPr>
      </w:pPr>
    </w:p>
    <w:p w:rsidR="00BD794E" w:rsidRPr="001C4B30" w:rsidRDefault="00A4453B" w:rsidP="00CA7729">
      <w:pPr>
        <w:widowControl/>
        <w:numPr>
          <w:ilvl w:val="0"/>
          <w:numId w:val="17"/>
        </w:numPr>
        <w:autoSpaceDE w:val="0"/>
        <w:autoSpaceDN w:val="0"/>
        <w:adjustRightInd w:val="0"/>
        <w:spacing w:line="240" w:lineRule="exact"/>
        <w:jc w:val="both"/>
        <w:rPr>
          <w:szCs w:val="24"/>
        </w:rPr>
      </w:pPr>
      <w:r w:rsidRPr="001C4B30">
        <w:rPr>
          <w:snapToGrid/>
          <w:szCs w:val="24"/>
        </w:rPr>
        <w:t xml:space="preserve">The </w:t>
      </w:r>
      <w:r w:rsidR="00562BF1" w:rsidRPr="001C4B30">
        <w:rPr>
          <w:snapToGrid/>
          <w:szCs w:val="24"/>
        </w:rPr>
        <w:t>Company</w:t>
      </w:r>
      <w:r w:rsidRPr="001C4B30">
        <w:rPr>
          <w:snapToGrid/>
          <w:szCs w:val="24"/>
        </w:rPr>
        <w:t xml:space="preserve"> shall have the right to enter the </w:t>
      </w:r>
      <w:r w:rsidR="00562BF1" w:rsidRPr="001C4B30">
        <w:rPr>
          <w:snapToGrid/>
          <w:szCs w:val="24"/>
        </w:rPr>
        <w:t>Customer</w:t>
      </w:r>
      <w:r w:rsidRPr="001C4B30">
        <w:rPr>
          <w:snapToGrid/>
          <w:szCs w:val="24"/>
        </w:rPr>
        <w:t xml:space="preserve">'s premises for purposes of discontinuance of service in compliance with these </w:t>
      </w:r>
      <w:r w:rsidR="00606FCF" w:rsidRPr="001C4B30">
        <w:rPr>
          <w:snapToGrid/>
          <w:szCs w:val="24"/>
        </w:rPr>
        <w:t>Rules and Regulations</w:t>
      </w:r>
      <w:r w:rsidRPr="001C4B30">
        <w:rPr>
          <w:snapToGrid/>
          <w:szCs w:val="24"/>
        </w:rPr>
        <w:t xml:space="preserve">.  </w:t>
      </w:r>
      <w:r w:rsidR="00BD794E" w:rsidRPr="001C4B30">
        <w:rPr>
          <w:szCs w:val="24"/>
        </w:rPr>
        <w:t xml:space="preserve">Discontinuance of service will be made during reasonable hours.  </w:t>
      </w:r>
      <w:r w:rsidR="00562BF1" w:rsidRPr="001C4B30">
        <w:rPr>
          <w:szCs w:val="24"/>
        </w:rPr>
        <w:t>Company</w:t>
      </w:r>
      <w:r w:rsidR="00BD794E" w:rsidRPr="001C4B30">
        <w:rPr>
          <w:szCs w:val="24"/>
        </w:rPr>
        <w:t xml:space="preserve"> personnel shall identify themselves and announce the intention to discon</w:t>
      </w:r>
      <w:r w:rsidR="00DE7690" w:rsidRPr="001C4B30">
        <w:rPr>
          <w:szCs w:val="24"/>
        </w:rPr>
        <w:t>tinue</w:t>
      </w:r>
      <w:r w:rsidR="00BD794E" w:rsidRPr="001C4B30">
        <w:rPr>
          <w:szCs w:val="24"/>
        </w:rPr>
        <w:t xml:space="preserve"> service, or leave a conspicuous notice of the discon</w:t>
      </w:r>
      <w:r w:rsidR="00DE7690" w:rsidRPr="001C4B30">
        <w:rPr>
          <w:szCs w:val="24"/>
        </w:rPr>
        <w:t>tinuance</w:t>
      </w:r>
      <w:r w:rsidR="00BD794E" w:rsidRPr="001C4B30">
        <w:rPr>
          <w:szCs w:val="24"/>
        </w:rPr>
        <w:t>.</w:t>
      </w:r>
      <w:r w:rsidR="00511B38" w:rsidRPr="001C4B30">
        <w:rPr>
          <w:szCs w:val="24"/>
        </w:rPr>
        <w:t xml:space="preserve">  The Company shall have the right to communicate with the owner of the Customer’s Unit for purposes of gaining access to the property for discontinuance of service in accordance with the Missouri Public Service Commission’s billing practices, but any extra costs for arranging such access shall not be charged to the Customer’s account.</w:t>
      </w:r>
    </w:p>
    <w:p w:rsidR="00BD794E" w:rsidRPr="001C4B30" w:rsidRDefault="00BD794E" w:rsidP="00666165">
      <w:pPr>
        <w:spacing w:line="240" w:lineRule="exact"/>
        <w:jc w:val="both"/>
        <w:rPr>
          <w:szCs w:val="24"/>
        </w:rPr>
      </w:pPr>
    </w:p>
    <w:p w:rsidR="00606FCF" w:rsidRPr="001C4B30" w:rsidRDefault="00BD794E" w:rsidP="00931AED">
      <w:pPr>
        <w:numPr>
          <w:ilvl w:val="0"/>
          <w:numId w:val="17"/>
        </w:numPr>
        <w:spacing w:line="240" w:lineRule="exact"/>
        <w:jc w:val="both"/>
        <w:rPr>
          <w:szCs w:val="24"/>
        </w:rPr>
      </w:pPr>
      <w:r w:rsidRPr="001C4B30">
        <w:rPr>
          <w:szCs w:val="24"/>
        </w:rPr>
        <w:t xml:space="preserve">The provisions of paragraphs </w:t>
      </w:r>
      <w:r w:rsidR="00B241C7" w:rsidRPr="001C4B30">
        <w:rPr>
          <w:szCs w:val="24"/>
        </w:rPr>
        <w:t>C</w:t>
      </w:r>
      <w:r w:rsidR="0082481A" w:rsidRPr="001C4B30">
        <w:rPr>
          <w:szCs w:val="24"/>
        </w:rPr>
        <w:t>.</w:t>
      </w:r>
      <w:r w:rsidRPr="001C4B30">
        <w:rPr>
          <w:szCs w:val="24"/>
        </w:rPr>
        <w:t xml:space="preserve"> and </w:t>
      </w:r>
      <w:r w:rsidR="00B241C7" w:rsidRPr="001C4B30">
        <w:rPr>
          <w:szCs w:val="24"/>
        </w:rPr>
        <w:t>E</w:t>
      </w:r>
      <w:r w:rsidR="0082481A" w:rsidRPr="001C4B30">
        <w:rPr>
          <w:szCs w:val="24"/>
        </w:rPr>
        <w:t>.</w:t>
      </w:r>
      <w:r w:rsidRPr="001C4B30">
        <w:rPr>
          <w:szCs w:val="24"/>
        </w:rPr>
        <w:t xml:space="preserve"> above may be waived if safety of </w:t>
      </w:r>
    </w:p>
    <w:p w:rsidR="00BD794E" w:rsidRPr="001C4B30" w:rsidRDefault="00562BF1" w:rsidP="00606FCF">
      <w:pPr>
        <w:spacing w:line="240" w:lineRule="exact"/>
        <w:ind w:left="1008"/>
        <w:jc w:val="both"/>
        <w:rPr>
          <w:szCs w:val="24"/>
        </w:rPr>
      </w:pPr>
      <w:r w:rsidRPr="001C4B30">
        <w:rPr>
          <w:szCs w:val="24"/>
        </w:rPr>
        <w:t>Company</w:t>
      </w:r>
      <w:r w:rsidR="00BD794E" w:rsidRPr="001C4B30">
        <w:rPr>
          <w:szCs w:val="24"/>
        </w:rPr>
        <w:t xml:space="preserve"> personnel while at the premises is a consideration.</w:t>
      </w:r>
    </w:p>
    <w:p w:rsidR="00BD794E" w:rsidRPr="001C4B30" w:rsidRDefault="00BD794E" w:rsidP="00666165">
      <w:pPr>
        <w:spacing w:line="240" w:lineRule="exact"/>
        <w:jc w:val="both"/>
        <w:rPr>
          <w:szCs w:val="24"/>
        </w:rPr>
      </w:pPr>
    </w:p>
    <w:p w:rsidR="00BD794E" w:rsidRPr="001C4B30" w:rsidRDefault="00BD794E" w:rsidP="00931AED">
      <w:pPr>
        <w:numPr>
          <w:ilvl w:val="0"/>
          <w:numId w:val="17"/>
        </w:numPr>
        <w:spacing w:line="240" w:lineRule="exact"/>
        <w:jc w:val="both"/>
        <w:rPr>
          <w:szCs w:val="24"/>
        </w:rPr>
      </w:pPr>
      <w:r w:rsidRPr="001C4B30">
        <w:rPr>
          <w:szCs w:val="24"/>
        </w:rPr>
        <w:t xml:space="preserve">Discontinuance of service to a unit for any reason shall not prevent the </w:t>
      </w:r>
      <w:r w:rsidR="00562BF1" w:rsidRPr="001C4B30">
        <w:rPr>
          <w:szCs w:val="24"/>
        </w:rPr>
        <w:t>Company</w:t>
      </w:r>
      <w:r w:rsidRPr="001C4B30">
        <w:rPr>
          <w:szCs w:val="24"/>
        </w:rPr>
        <w:t xml:space="preserve"> from pursuing any lawful remedy by action at law or otherwise for the collection of monies due from the </w:t>
      </w:r>
      <w:r w:rsidR="00562BF1" w:rsidRPr="001C4B30">
        <w:rPr>
          <w:szCs w:val="24"/>
        </w:rPr>
        <w:t>Customer</w:t>
      </w:r>
      <w:r w:rsidRPr="001C4B30">
        <w:rPr>
          <w:szCs w:val="24"/>
        </w:rPr>
        <w:t>.</w:t>
      </w:r>
    </w:p>
    <w:p w:rsidR="00BD794E" w:rsidRPr="001C4B30" w:rsidRDefault="00BD794E" w:rsidP="00666165">
      <w:pPr>
        <w:spacing w:line="240" w:lineRule="exact"/>
        <w:jc w:val="both"/>
        <w:rPr>
          <w:szCs w:val="24"/>
        </w:rPr>
      </w:pPr>
    </w:p>
    <w:p w:rsidR="00BD794E" w:rsidRPr="001C4B30" w:rsidRDefault="00BD794E" w:rsidP="00931AED">
      <w:pPr>
        <w:numPr>
          <w:ilvl w:val="0"/>
          <w:numId w:val="17"/>
        </w:numPr>
        <w:spacing w:line="240" w:lineRule="exact"/>
        <w:jc w:val="both"/>
        <w:rPr>
          <w:szCs w:val="24"/>
        </w:rPr>
      </w:pPr>
      <w:r w:rsidRPr="001C4B30">
        <w:rPr>
          <w:szCs w:val="24"/>
        </w:rPr>
        <w:t xml:space="preserve">In case the </w:t>
      </w:r>
      <w:r w:rsidR="00562BF1" w:rsidRPr="001C4B30">
        <w:rPr>
          <w:szCs w:val="24"/>
        </w:rPr>
        <w:t>Company</w:t>
      </w:r>
      <w:r w:rsidRPr="001C4B30">
        <w:rPr>
          <w:szCs w:val="24"/>
        </w:rPr>
        <w:t xml:space="preserve"> discontinues its service for any violation of these </w:t>
      </w:r>
      <w:r w:rsidR="00606FCF" w:rsidRPr="001C4B30">
        <w:rPr>
          <w:szCs w:val="24"/>
        </w:rPr>
        <w:t>Rules</w:t>
      </w:r>
      <w:r w:rsidR="004B417E" w:rsidRPr="001C4B30">
        <w:rPr>
          <w:szCs w:val="24"/>
        </w:rPr>
        <w:t xml:space="preserve"> and </w:t>
      </w:r>
      <w:r w:rsidR="00606FCF" w:rsidRPr="001C4B30">
        <w:rPr>
          <w:szCs w:val="24"/>
        </w:rPr>
        <w:t>Regulations</w:t>
      </w:r>
      <w:r w:rsidRPr="001C4B30">
        <w:rPr>
          <w:szCs w:val="24"/>
        </w:rPr>
        <w:t xml:space="preserve">, then any monies due the </w:t>
      </w:r>
      <w:r w:rsidR="00562BF1" w:rsidRPr="001C4B30">
        <w:rPr>
          <w:szCs w:val="24"/>
        </w:rPr>
        <w:t>Company</w:t>
      </w:r>
      <w:r w:rsidRPr="001C4B30">
        <w:rPr>
          <w:szCs w:val="24"/>
        </w:rPr>
        <w:t xml:space="preserve"> shall become immediately due and payable.</w:t>
      </w:r>
    </w:p>
    <w:p w:rsidR="00BD794E" w:rsidRPr="001C4B30" w:rsidRDefault="00BD794E" w:rsidP="00666165">
      <w:pPr>
        <w:spacing w:line="240" w:lineRule="exact"/>
        <w:jc w:val="both"/>
        <w:rPr>
          <w:szCs w:val="24"/>
        </w:rPr>
      </w:pPr>
    </w:p>
    <w:p w:rsidR="00666165" w:rsidRPr="001C4B30" w:rsidRDefault="00BD794E" w:rsidP="00931AED">
      <w:pPr>
        <w:numPr>
          <w:ilvl w:val="0"/>
          <w:numId w:val="17"/>
        </w:numPr>
        <w:spacing w:line="240" w:lineRule="exact"/>
        <w:jc w:val="both"/>
        <w:rPr>
          <w:szCs w:val="24"/>
        </w:rPr>
      </w:pPr>
      <w:r w:rsidRPr="001C4B30">
        <w:rPr>
          <w:szCs w:val="24"/>
        </w:rPr>
        <w:t xml:space="preserve">The </w:t>
      </w:r>
      <w:r w:rsidR="00562BF1" w:rsidRPr="001C4B30">
        <w:rPr>
          <w:szCs w:val="24"/>
        </w:rPr>
        <w:t>Company</w:t>
      </w:r>
      <w:r w:rsidRPr="001C4B30">
        <w:rPr>
          <w:szCs w:val="24"/>
        </w:rPr>
        <w:t xml:space="preserve"> has the right to refuse or to discontinue service to any unit to protect itself against fraud or abuse.</w:t>
      </w:r>
    </w:p>
    <w:p w:rsidR="00666165" w:rsidRPr="001C4B30" w:rsidRDefault="00666165" w:rsidP="00666165">
      <w:pPr>
        <w:spacing w:line="240" w:lineRule="exact"/>
        <w:ind w:left="720" w:hanging="720"/>
        <w:jc w:val="both"/>
        <w:rPr>
          <w:szCs w:val="24"/>
        </w:rPr>
      </w:pPr>
    </w:p>
    <w:p w:rsidR="00BD794E" w:rsidRPr="001C4B30" w:rsidRDefault="00BD794E" w:rsidP="00931AED">
      <w:pPr>
        <w:numPr>
          <w:ilvl w:val="0"/>
          <w:numId w:val="17"/>
        </w:numPr>
        <w:spacing w:line="240" w:lineRule="exact"/>
        <w:jc w:val="both"/>
        <w:rPr>
          <w:szCs w:val="24"/>
        </w:rPr>
      </w:pPr>
      <w:r w:rsidRPr="001C4B30">
        <w:rPr>
          <w:szCs w:val="24"/>
        </w:rPr>
        <w:t xml:space="preserve">The </w:t>
      </w:r>
      <w:r w:rsidR="00562BF1" w:rsidRPr="001C4B30">
        <w:rPr>
          <w:szCs w:val="24"/>
        </w:rPr>
        <w:t>Company</w:t>
      </w:r>
      <w:r w:rsidRPr="001C4B30">
        <w:rPr>
          <w:szCs w:val="24"/>
        </w:rPr>
        <w:t xml:space="preserve"> shall deal with </w:t>
      </w:r>
      <w:r w:rsidR="00562BF1" w:rsidRPr="001C4B30">
        <w:rPr>
          <w:szCs w:val="24"/>
        </w:rPr>
        <w:t>Customer</w:t>
      </w:r>
      <w:r w:rsidRPr="001C4B30">
        <w:rPr>
          <w:szCs w:val="24"/>
        </w:rPr>
        <w:t>s</w:t>
      </w:r>
      <w:r w:rsidR="004F787D">
        <w:rPr>
          <w:szCs w:val="24"/>
        </w:rPr>
        <w:t>,</w:t>
      </w:r>
      <w:r w:rsidRPr="001C4B30">
        <w:rPr>
          <w:szCs w:val="24"/>
        </w:rPr>
        <w:t xml:space="preserve"> handle </w:t>
      </w:r>
      <w:r w:rsidR="00562BF1" w:rsidRPr="001C4B30">
        <w:rPr>
          <w:szCs w:val="24"/>
        </w:rPr>
        <w:t>Customer</w:t>
      </w:r>
      <w:r w:rsidRPr="001C4B30">
        <w:rPr>
          <w:szCs w:val="24"/>
        </w:rPr>
        <w:t xml:space="preserve"> accounts</w:t>
      </w:r>
      <w:r w:rsidR="004F787D">
        <w:rPr>
          <w:szCs w:val="24"/>
        </w:rPr>
        <w:t xml:space="preserve">, and manage discontinuance of service procedures </w:t>
      </w:r>
      <w:r w:rsidRPr="001C4B30">
        <w:rPr>
          <w:szCs w:val="24"/>
        </w:rPr>
        <w:t xml:space="preserve">in accordance with the </w:t>
      </w:r>
      <w:r w:rsidR="00B241C7" w:rsidRPr="001C4B30">
        <w:rPr>
          <w:szCs w:val="24"/>
        </w:rPr>
        <w:t xml:space="preserve">Missouri </w:t>
      </w:r>
      <w:r w:rsidRPr="001C4B30">
        <w:rPr>
          <w:szCs w:val="24"/>
        </w:rPr>
        <w:t>Public Service Commission's Utility Billing Practices.</w:t>
      </w:r>
    </w:p>
    <w:p w:rsidR="005774CE" w:rsidRPr="001C4B30" w:rsidRDefault="005774CE" w:rsidP="005774CE">
      <w:pPr>
        <w:pStyle w:val="ListParagraph"/>
        <w:rPr>
          <w:szCs w:val="24"/>
        </w:rPr>
      </w:pPr>
    </w:p>
    <w:p w:rsidR="005774CE" w:rsidRPr="001C4B30" w:rsidRDefault="000F2F3C" w:rsidP="00931AED">
      <w:pPr>
        <w:numPr>
          <w:ilvl w:val="0"/>
          <w:numId w:val="17"/>
        </w:numPr>
        <w:spacing w:line="240" w:lineRule="exact"/>
        <w:jc w:val="both"/>
        <w:rPr>
          <w:szCs w:val="24"/>
        </w:rPr>
      </w:pPr>
      <w:r w:rsidRPr="001C4B30">
        <w:rPr>
          <w:szCs w:val="24"/>
        </w:rPr>
        <w:t xml:space="preserve">Applicable </w:t>
      </w:r>
      <w:r w:rsidR="005774CE" w:rsidRPr="001C4B30">
        <w:rPr>
          <w:szCs w:val="24"/>
        </w:rPr>
        <w:t>Turn-off and turn-on charges are specified in the Schedule of Service Charges.</w:t>
      </w:r>
    </w:p>
    <w:p w:rsidR="00BD794E" w:rsidRPr="001C4B30" w:rsidRDefault="00BD794E" w:rsidP="00666165">
      <w:pPr>
        <w:spacing w:line="240" w:lineRule="exact"/>
        <w:jc w:val="both"/>
        <w:rPr>
          <w:szCs w:val="24"/>
        </w:rPr>
      </w:pPr>
    </w:p>
    <w:p w:rsidR="00931AED" w:rsidRPr="001C4B30" w:rsidRDefault="00931AED" w:rsidP="00666165">
      <w:pPr>
        <w:spacing w:line="240" w:lineRule="exact"/>
        <w:jc w:val="both"/>
        <w:rPr>
          <w:szCs w:val="24"/>
        </w:rPr>
      </w:pPr>
    </w:p>
    <w:p w:rsidR="00BD794E" w:rsidRPr="00B810CD" w:rsidRDefault="00931AED" w:rsidP="00666165">
      <w:pPr>
        <w:spacing w:line="240" w:lineRule="exact"/>
        <w:jc w:val="both"/>
        <w:rPr>
          <w:b/>
          <w:szCs w:val="24"/>
          <w:u w:val="single"/>
        </w:rPr>
      </w:pPr>
      <w:r w:rsidRPr="001C4B30">
        <w:rPr>
          <w:szCs w:val="24"/>
        </w:rPr>
        <w:br w:type="page"/>
      </w:r>
      <w:r w:rsidR="00BD794E" w:rsidRPr="00B810CD">
        <w:rPr>
          <w:b/>
          <w:szCs w:val="24"/>
          <w:u w:val="single"/>
        </w:rPr>
        <w:lastRenderedPageBreak/>
        <w:t xml:space="preserve">Rule </w:t>
      </w:r>
      <w:r w:rsidR="00C61F19" w:rsidRPr="00B810CD">
        <w:rPr>
          <w:b/>
          <w:szCs w:val="24"/>
          <w:u w:val="single"/>
        </w:rPr>
        <w:t xml:space="preserve">8 </w:t>
      </w:r>
      <w:r w:rsidR="000D5FD5" w:rsidRPr="00B810CD">
        <w:rPr>
          <w:b/>
          <w:szCs w:val="24"/>
          <w:u w:val="single"/>
        </w:rPr>
        <w:t xml:space="preserve"> </w:t>
      </w:r>
      <w:r w:rsidR="00C61F19" w:rsidRPr="00B810CD">
        <w:rPr>
          <w:b/>
          <w:szCs w:val="24"/>
          <w:u w:val="single"/>
        </w:rPr>
        <w:t>TERMINATION</w:t>
      </w:r>
      <w:r w:rsidR="00BD794E" w:rsidRPr="00B810CD">
        <w:rPr>
          <w:b/>
          <w:szCs w:val="24"/>
          <w:u w:val="single"/>
        </w:rPr>
        <w:t xml:space="preserve"> OF </w:t>
      </w:r>
      <w:r w:rsidR="00696D48" w:rsidRPr="00B810CD">
        <w:rPr>
          <w:b/>
          <w:szCs w:val="24"/>
          <w:u w:val="single"/>
        </w:rPr>
        <w:t xml:space="preserve">WATER </w:t>
      </w:r>
      <w:r w:rsidR="00BD794E" w:rsidRPr="00B810CD">
        <w:rPr>
          <w:b/>
          <w:szCs w:val="24"/>
          <w:u w:val="single"/>
        </w:rPr>
        <w:t xml:space="preserve">SERVICE AT </w:t>
      </w:r>
      <w:r w:rsidR="00562BF1" w:rsidRPr="00B810CD">
        <w:rPr>
          <w:b/>
          <w:szCs w:val="24"/>
          <w:u w:val="single"/>
        </w:rPr>
        <w:t>CUSTOMER</w:t>
      </w:r>
      <w:r w:rsidR="00BD794E" w:rsidRPr="00B810CD">
        <w:rPr>
          <w:b/>
          <w:szCs w:val="24"/>
          <w:u w:val="single"/>
        </w:rPr>
        <w:t>'S REQUEST</w:t>
      </w:r>
    </w:p>
    <w:p w:rsidR="00BD794E" w:rsidRPr="001C4B30" w:rsidRDefault="00BD794E" w:rsidP="00666165">
      <w:pPr>
        <w:spacing w:line="240" w:lineRule="exact"/>
        <w:jc w:val="both"/>
        <w:rPr>
          <w:szCs w:val="24"/>
        </w:rPr>
      </w:pPr>
    </w:p>
    <w:p w:rsidR="00BD794E" w:rsidRPr="001C4B30" w:rsidRDefault="00BD794E" w:rsidP="00666165">
      <w:pPr>
        <w:spacing w:line="240" w:lineRule="exact"/>
        <w:jc w:val="both"/>
        <w:rPr>
          <w:szCs w:val="24"/>
        </w:rPr>
      </w:pPr>
    </w:p>
    <w:p w:rsidR="00BD794E" w:rsidRPr="001C4B30" w:rsidRDefault="00BD794E" w:rsidP="00931AED">
      <w:pPr>
        <w:numPr>
          <w:ilvl w:val="0"/>
          <w:numId w:val="19"/>
        </w:numPr>
        <w:spacing w:line="240" w:lineRule="exact"/>
        <w:jc w:val="both"/>
        <w:rPr>
          <w:szCs w:val="24"/>
        </w:rPr>
      </w:pPr>
      <w:r w:rsidRPr="00B810CD">
        <w:rPr>
          <w:szCs w:val="24"/>
        </w:rPr>
        <w:t xml:space="preserve">Service will be terminated at the </w:t>
      </w:r>
      <w:r w:rsidR="00562BF1" w:rsidRPr="00B810CD">
        <w:rPr>
          <w:szCs w:val="24"/>
        </w:rPr>
        <w:t>Customer</w:t>
      </w:r>
      <w:r w:rsidRPr="00B810CD">
        <w:rPr>
          <w:szCs w:val="24"/>
        </w:rPr>
        <w:t xml:space="preserve">'s request, by giving not less than twenty-four (24) hours notice to the </w:t>
      </w:r>
      <w:r w:rsidR="00562BF1" w:rsidRPr="00B810CD">
        <w:rPr>
          <w:szCs w:val="24"/>
        </w:rPr>
        <w:t>Company</w:t>
      </w:r>
      <w:r w:rsidRPr="00B810CD">
        <w:rPr>
          <w:szCs w:val="24"/>
        </w:rPr>
        <w:t xml:space="preserve"> during its regular office hours.  The </w:t>
      </w:r>
      <w:r w:rsidR="00562BF1" w:rsidRPr="00B810CD">
        <w:rPr>
          <w:szCs w:val="24"/>
        </w:rPr>
        <w:t>Company</w:t>
      </w:r>
      <w:r w:rsidRPr="00B810CD">
        <w:rPr>
          <w:szCs w:val="24"/>
        </w:rPr>
        <w:t xml:space="preserve"> shall, on the requested day, read the </w:t>
      </w:r>
      <w:r w:rsidR="00562BF1" w:rsidRPr="00B810CD">
        <w:rPr>
          <w:szCs w:val="24"/>
        </w:rPr>
        <w:t>Customer</w:t>
      </w:r>
      <w:r w:rsidRPr="00B810CD">
        <w:rPr>
          <w:szCs w:val="24"/>
        </w:rPr>
        <w:t>'s meter and charges for</w:t>
      </w:r>
      <w:r w:rsidRPr="001C4B30">
        <w:rPr>
          <w:szCs w:val="24"/>
        </w:rPr>
        <w:t xml:space="preserve"> water service rendered up to and including the time of termination shall be computed and will become due and payable immediately.</w:t>
      </w:r>
    </w:p>
    <w:p w:rsidR="00BD794E" w:rsidRPr="001C4B30" w:rsidRDefault="00BD794E" w:rsidP="00666165">
      <w:pPr>
        <w:spacing w:line="240" w:lineRule="exact"/>
        <w:jc w:val="both"/>
        <w:rPr>
          <w:szCs w:val="24"/>
        </w:rPr>
      </w:pPr>
    </w:p>
    <w:p w:rsidR="00696D48" w:rsidRPr="001C4B30" w:rsidRDefault="00BD794E" w:rsidP="00931AED">
      <w:pPr>
        <w:numPr>
          <w:ilvl w:val="0"/>
          <w:numId w:val="19"/>
        </w:numPr>
        <w:spacing w:line="240" w:lineRule="exact"/>
        <w:jc w:val="both"/>
        <w:rPr>
          <w:szCs w:val="24"/>
        </w:rPr>
      </w:pPr>
      <w:r w:rsidRPr="001C4B30">
        <w:rPr>
          <w:szCs w:val="24"/>
        </w:rPr>
        <w:t xml:space="preserve">A </w:t>
      </w:r>
      <w:r w:rsidR="00562BF1" w:rsidRPr="001C4B30">
        <w:rPr>
          <w:szCs w:val="24"/>
        </w:rPr>
        <w:t>Custome</w:t>
      </w:r>
      <w:r w:rsidR="0041299C" w:rsidRPr="001C4B30">
        <w:rPr>
          <w:szCs w:val="24"/>
        </w:rPr>
        <w:t>r may request temporary turn-off by the Company for the Customer’s own convenience; however, the Customer shall still be charged for service at the appropriate rate as specified in the Schedule of Rates during the time the service is turned off</w:t>
      </w:r>
      <w:r w:rsidRPr="001C4B30">
        <w:rPr>
          <w:szCs w:val="24"/>
        </w:rPr>
        <w:t xml:space="preserve">.  </w:t>
      </w:r>
    </w:p>
    <w:p w:rsidR="00696D48" w:rsidRPr="001C4B30" w:rsidRDefault="00696D48" w:rsidP="00696D48">
      <w:pPr>
        <w:pStyle w:val="ListParagraph"/>
        <w:rPr>
          <w:szCs w:val="24"/>
        </w:rPr>
      </w:pPr>
    </w:p>
    <w:p w:rsidR="00BD794E" w:rsidRPr="001C4B30" w:rsidRDefault="00BD794E" w:rsidP="00931AED">
      <w:pPr>
        <w:numPr>
          <w:ilvl w:val="0"/>
          <w:numId w:val="19"/>
        </w:numPr>
        <w:spacing w:line="240" w:lineRule="exact"/>
        <w:jc w:val="both"/>
        <w:rPr>
          <w:szCs w:val="24"/>
        </w:rPr>
      </w:pPr>
      <w:r w:rsidRPr="001C4B30">
        <w:rPr>
          <w:szCs w:val="24"/>
        </w:rPr>
        <w:t>Turn</w:t>
      </w:r>
      <w:r w:rsidR="00B241C7" w:rsidRPr="001C4B30">
        <w:rPr>
          <w:szCs w:val="24"/>
        </w:rPr>
        <w:t>-</w:t>
      </w:r>
      <w:r w:rsidRPr="001C4B30">
        <w:rPr>
          <w:szCs w:val="24"/>
        </w:rPr>
        <w:t>off and turn</w:t>
      </w:r>
      <w:r w:rsidR="00B241C7" w:rsidRPr="001C4B30">
        <w:rPr>
          <w:szCs w:val="24"/>
        </w:rPr>
        <w:t>-</w:t>
      </w:r>
      <w:r w:rsidRPr="001C4B30">
        <w:rPr>
          <w:szCs w:val="24"/>
        </w:rPr>
        <w:t xml:space="preserve">on charges </w:t>
      </w:r>
      <w:r w:rsidR="0041299C" w:rsidRPr="001C4B30">
        <w:rPr>
          <w:szCs w:val="24"/>
        </w:rPr>
        <w:t xml:space="preserve">shall apply, and </w:t>
      </w:r>
      <w:r w:rsidRPr="001C4B30">
        <w:rPr>
          <w:szCs w:val="24"/>
        </w:rPr>
        <w:t xml:space="preserve">are specified in the </w:t>
      </w:r>
      <w:r w:rsidR="00696D48" w:rsidRPr="001C4B30">
        <w:rPr>
          <w:szCs w:val="24"/>
        </w:rPr>
        <w:t xml:space="preserve">Schedule </w:t>
      </w:r>
      <w:r w:rsidRPr="001C4B30">
        <w:rPr>
          <w:szCs w:val="24"/>
        </w:rPr>
        <w:t xml:space="preserve">of </w:t>
      </w:r>
      <w:r w:rsidR="00696D48" w:rsidRPr="001C4B30">
        <w:rPr>
          <w:szCs w:val="24"/>
        </w:rPr>
        <w:t>Service Charges</w:t>
      </w:r>
      <w:r w:rsidRPr="001C4B30">
        <w:rPr>
          <w:szCs w:val="24"/>
        </w:rPr>
        <w:t>.</w:t>
      </w:r>
    </w:p>
    <w:p w:rsidR="0041299C" w:rsidRPr="001C4B30" w:rsidRDefault="0041299C" w:rsidP="0041299C">
      <w:pPr>
        <w:pStyle w:val="ListParagraph"/>
        <w:rPr>
          <w:szCs w:val="24"/>
        </w:rPr>
      </w:pPr>
    </w:p>
    <w:p w:rsidR="0041299C" w:rsidRPr="001C4B30" w:rsidRDefault="0041299C" w:rsidP="00931AED">
      <w:pPr>
        <w:numPr>
          <w:ilvl w:val="0"/>
          <w:numId w:val="19"/>
        </w:numPr>
        <w:spacing w:line="240" w:lineRule="exact"/>
        <w:jc w:val="both"/>
        <w:rPr>
          <w:szCs w:val="24"/>
        </w:rPr>
      </w:pPr>
      <w:r w:rsidRPr="001C4B30">
        <w:rPr>
          <w:szCs w:val="24"/>
        </w:rPr>
        <w:t>A Customer who requests termination of service, but returns to the premises and requests water service within nine (9) months of such termination, at the Company’s discretion may be deemed to have been a seasonal customer, and applicable charges incurred during the period of absence may apply.</w:t>
      </w:r>
    </w:p>
    <w:p w:rsidR="00BD794E" w:rsidRPr="001C4B30" w:rsidRDefault="00BD794E" w:rsidP="00666165">
      <w:pPr>
        <w:spacing w:line="240" w:lineRule="exact"/>
        <w:jc w:val="both"/>
        <w:rPr>
          <w:szCs w:val="24"/>
        </w:rPr>
      </w:pPr>
    </w:p>
    <w:p w:rsidR="0041299C" w:rsidRPr="001C4B30" w:rsidRDefault="0041299C" w:rsidP="00666165">
      <w:pPr>
        <w:spacing w:line="240" w:lineRule="exact"/>
        <w:jc w:val="both"/>
        <w:rPr>
          <w:szCs w:val="24"/>
        </w:rPr>
      </w:pPr>
    </w:p>
    <w:p w:rsidR="0041299C" w:rsidRPr="001C4B30" w:rsidRDefault="0041299C" w:rsidP="00666165">
      <w:pPr>
        <w:spacing w:line="240" w:lineRule="exact"/>
        <w:jc w:val="both"/>
        <w:rPr>
          <w:szCs w:val="24"/>
        </w:rPr>
        <w:sectPr w:rsidR="0041299C" w:rsidRPr="001C4B30">
          <w:endnotePr>
            <w:numFmt w:val="decimal"/>
          </w:endnotePr>
          <w:pgSz w:w="12240" w:h="15840"/>
          <w:pgMar w:top="720" w:right="1800" w:bottom="432" w:left="1800" w:header="720" w:footer="432" w:gutter="0"/>
          <w:cols w:space="720"/>
          <w:noEndnote/>
        </w:sectPr>
      </w:pPr>
    </w:p>
    <w:p w:rsidR="00BD794E" w:rsidRPr="00B810CD" w:rsidRDefault="00666165" w:rsidP="00666165">
      <w:pPr>
        <w:spacing w:line="240" w:lineRule="exact"/>
        <w:jc w:val="both"/>
        <w:rPr>
          <w:b/>
          <w:szCs w:val="24"/>
          <w:u w:val="single"/>
        </w:rPr>
      </w:pPr>
      <w:r w:rsidRPr="001C4B30">
        <w:rPr>
          <w:szCs w:val="24"/>
        </w:rPr>
        <w:br w:type="page"/>
      </w:r>
      <w:r w:rsidR="00BD794E" w:rsidRPr="00B810CD">
        <w:rPr>
          <w:b/>
          <w:szCs w:val="24"/>
          <w:u w:val="single"/>
        </w:rPr>
        <w:lastRenderedPageBreak/>
        <w:t xml:space="preserve">Rule </w:t>
      </w:r>
      <w:r w:rsidR="00C61F19" w:rsidRPr="00B810CD">
        <w:rPr>
          <w:b/>
          <w:szCs w:val="24"/>
          <w:u w:val="single"/>
        </w:rPr>
        <w:t>9</w:t>
      </w:r>
      <w:r w:rsidR="000D5FD5" w:rsidRPr="00B810CD">
        <w:rPr>
          <w:b/>
          <w:szCs w:val="24"/>
          <w:u w:val="single"/>
        </w:rPr>
        <w:t xml:space="preserve"> </w:t>
      </w:r>
      <w:r w:rsidR="00C61F19" w:rsidRPr="00B810CD">
        <w:rPr>
          <w:b/>
          <w:szCs w:val="24"/>
          <w:u w:val="single"/>
        </w:rPr>
        <w:t xml:space="preserve"> INTERRUPTIONS</w:t>
      </w:r>
      <w:r w:rsidR="00BD794E" w:rsidRPr="00B810CD">
        <w:rPr>
          <w:b/>
          <w:szCs w:val="24"/>
          <w:u w:val="single"/>
        </w:rPr>
        <w:t xml:space="preserve"> IN SERVICE</w:t>
      </w:r>
    </w:p>
    <w:p w:rsidR="00BD794E" w:rsidRPr="001C4B30" w:rsidRDefault="00BD794E" w:rsidP="00666165">
      <w:pPr>
        <w:spacing w:line="240" w:lineRule="exact"/>
        <w:jc w:val="both"/>
        <w:rPr>
          <w:szCs w:val="24"/>
        </w:rPr>
      </w:pPr>
    </w:p>
    <w:p w:rsidR="00BD794E" w:rsidRPr="001C4B30" w:rsidRDefault="00BD794E" w:rsidP="00666165">
      <w:pPr>
        <w:spacing w:line="240" w:lineRule="exact"/>
        <w:jc w:val="both"/>
        <w:rPr>
          <w:szCs w:val="24"/>
        </w:rPr>
      </w:pPr>
    </w:p>
    <w:p w:rsidR="00BD794E" w:rsidRPr="000A452C" w:rsidRDefault="00BD794E" w:rsidP="00931AED">
      <w:pPr>
        <w:numPr>
          <w:ilvl w:val="0"/>
          <w:numId w:val="20"/>
        </w:numPr>
        <w:spacing w:line="240" w:lineRule="exact"/>
        <w:jc w:val="both"/>
        <w:rPr>
          <w:szCs w:val="24"/>
        </w:rPr>
      </w:pPr>
      <w:r w:rsidRPr="000A452C">
        <w:rPr>
          <w:szCs w:val="24"/>
        </w:rPr>
        <w:t xml:space="preserve">The </w:t>
      </w:r>
      <w:r w:rsidR="00562BF1" w:rsidRPr="000A452C">
        <w:rPr>
          <w:szCs w:val="24"/>
        </w:rPr>
        <w:t>Company</w:t>
      </w:r>
      <w:r w:rsidRPr="000A452C">
        <w:rPr>
          <w:szCs w:val="24"/>
        </w:rPr>
        <w:t xml:space="preserve"> reserves the right to discontinue water in its mains at any time, without notice, for making emergency repairs to the water system</w:t>
      </w:r>
      <w:r w:rsidR="005774CE" w:rsidRPr="000A452C">
        <w:rPr>
          <w:szCs w:val="24"/>
        </w:rPr>
        <w:t xml:space="preserve">. </w:t>
      </w:r>
      <w:r w:rsidR="0082481A" w:rsidRPr="000A452C">
        <w:rPr>
          <w:szCs w:val="24"/>
        </w:rPr>
        <w:t xml:space="preserve"> </w:t>
      </w:r>
      <w:r w:rsidRPr="000A452C">
        <w:rPr>
          <w:szCs w:val="24"/>
        </w:rPr>
        <w:t xml:space="preserve">Whenever service is interrupted for </w:t>
      </w:r>
      <w:r w:rsidR="000A452C">
        <w:rPr>
          <w:szCs w:val="24"/>
        </w:rPr>
        <w:t xml:space="preserve">scheduled </w:t>
      </w:r>
      <w:r w:rsidRPr="000A452C">
        <w:rPr>
          <w:szCs w:val="24"/>
        </w:rPr>
        <w:t>repairs</w:t>
      </w:r>
      <w:r w:rsidR="000A452C">
        <w:rPr>
          <w:szCs w:val="24"/>
        </w:rPr>
        <w:t xml:space="preserve"> or maintenance</w:t>
      </w:r>
      <w:r w:rsidRPr="000A452C">
        <w:rPr>
          <w:szCs w:val="24"/>
        </w:rPr>
        <w:t xml:space="preserve">, </w:t>
      </w:r>
      <w:r w:rsidR="00562BF1" w:rsidRPr="000A452C">
        <w:rPr>
          <w:szCs w:val="24"/>
        </w:rPr>
        <w:t>Customer</w:t>
      </w:r>
      <w:r w:rsidRPr="000A452C">
        <w:rPr>
          <w:szCs w:val="24"/>
        </w:rPr>
        <w:t>s affected by such interruptions will be notified in advance whenever it is possible to do so.  Every effort will be made to minimize interruption of service.</w:t>
      </w:r>
    </w:p>
    <w:p w:rsidR="00BD794E" w:rsidRPr="001C4B30" w:rsidRDefault="00BD794E" w:rsidP="00666165">
      <w:pPr>
        <w:spacing w:line="240" w:lineRule="exact"/>
        <w:jc w:val="both"/>
        <w:rPr>
          <w:szCs w:val="24"/>
        </w:rPr>
      </w:pPr>
    </w:p>
    <w:p w:rsidR="00BD794E" w:rsidRPr="001C4B30" w:rsidRDefault="00BD794E" w:rsidP="00931AED">
      <w:pPr>
        <w:numPr>
          <w:ilvl w:val="0"/>
          <w:numId w:val="20"/>
        </w:numPr>
        <w:spacing w:line="240" w:lineRule="exact"/>
        <w:jc w:val="both"/>
        <w:rPr>
          <w:szCs w:val="24"/>
        </w:rPr>
      </w:pPr>
      <w:r w:rsidRPr="001C4B30">
        <w:rPr>
          <w:szCs w:val="24"/>
        </w:rPr>
        <w:t xml:space="preserve">No refunds of charges for water service will be made for interruptions of service unless due to willful misconduct of the </w:t>
      </w:r>
      <w:r w:rsidR="00562BF1" w:rsidRPr="001C4B30">
        <w:rPr>
          <w:szCs w:val="24"/>
        </w:rPr>
        <w:t>Company</w:t>
      </w:r>
      <w:r w:rsidRPr="001C4B30">
        <w:rPr>
          <w:szCs w:val="24"/>
        </w:rPr>
        <w:t>.</w:t>
      </w:r>
    </w:p>
    <w:p w:rsidR="00BD794E" w:rsidRPr="001C4B30" w:rsidRDefault="00BD794E" w:rsidP="00666165">
      <w:pPr>
        <w:spacing w:line="240" w:lineRule="exact"/>
        <w:jc w:val="both"/>
        <w:rPr>
          <w:szCs w:val="24"/>
        </w:rPr>
      </w:pPr>
    </w:p>
    <w:p w:rsidR="00BD794E" w:rsidRPr="001C4B30" w:rsidRDefault="00BD794E" w:rsidP="00931AED">
      <w:pPr>
        <w:numPr>
          <w:ilvl w:val="0"/>
          <w:numId w:val="20"/>
        </w:numPr>
        <w:spacing w:line="240" w:lineRule="exact"/>
        <w:jc w:val="both"/>
        <w:rPr>
          <w:szCs w:val="24"/>
        </w:rPr>
      </w:pPr>
      <w:r w:rsidRPr="001C4B30">
        <w:rPr>
          <w:szCs w:val="24"/>
        </w:rPr>
        <w:t xml:space="preserve">In order to avoid service problems when extraordinary conditions exist, the </w:t>
      </w:r>
      <w:r w:rsidR="00562BF1" w:rsidRPr="001C4B30">
        <w:rPr>
          <w:szCs w:val="24"/>
        </w:rPr>
        <w:t>Company</w:t>
      </w:r>
      <w:r w:rsidRPr="001C4B30">
        <w:rPr>
          <w:szCs w:val="24"/>
        </w:rPr>
        <w:t xml:space="preserve"> reserves the right, at all times, to determine the limit of and regulate </w:t>
      </w:r>
      <w:r w:rsidR="0082481A" w:rsidRPr="001C4B30">
        <w:rPr>
          <w:szCs w:val="24"/>
        </w:rPr>
        <w:t xml:space="preserve">water usage </w:t>
      </w:r>
      <w:r w:rsidRPr="001C4B30">
        <w:rPr>
          <w:szCs w:val="24"/>
        </w:rPr>
        <w:t>in a reasonable and non-discriminatory manner.</w:t>
      </w:r>
    </w:p>
    <w:p w:rsidR="00666165" w:rsidRPr="001C4B30" w:rsidRDefault="00666165" w:rsidP="00666165">
      <w:pPr>
        <w:spacing w:line="240" w:lineRule="exact"/>
        <w:jc w:val="both"/>
        <w:rPr>
          <w:szCs w:val="24"/>
        </w:rPr>
      </w:pPr>
    </w:p>
    <w:p w:rsidR="00BD794E" w:rsidRPr="0090276C" w:rsidRDefault="00666165" w:rsidP="00666165">
      <w:pPr>
        <w:spacing w:line="240" w:lineRule="exact"/>
        <w:jc w:val="both"/>
        <w:rPr>
          <w:b/>
          <w:szCs w:val="24"/>
          <w:u w:val="single"/>
        </w:rPr>
      </w:pPr>
      <w:r w:rsidRPr="001C4B30">
        <w:rPr>
          <w:szCs w:val="24"/>
        </w:rPr>
        <w:br w:type="page"/>
      </w:r>
      <w:r w:rsidR="00BD794E" w:rsidRPr="0090276C">
        <w:rPr>
          <w:b/>
          <w:szCs w:val="24"/>
          <w:u w:val="single"/>
        </w:rPr>
        <w:lastRenderedPageBreak/>
        <w:t xml:space="preserve">Rule </w:t>
      </w:r>
      <w:r w:rsidR="00C61F19" w:rsidRPr="0090276C">
        <w:rPr>
          <w:b/>
          <w:szCs w:val="24"/>
          <w:u w:val="single"/>
        </w:rPr>
        <w:t>10</w:t>
      </w:r>
      <w:r w:rsidR="000D5FD5" w:rsidRPr="0090276C">
        <w:rPr>
          <w:b/>
          <w:szCs w:val="24"/>
          <w:u w:val="single"/>
        </w:rPr>
        <w:t xml:space="preserve"> </w:t>
      </w:r>
      <w:r w:rsidR="00C61F19" w:rsidRPr="0090276C">
        <w:rPr>
          <w:b/>
          <w:szCs w:val="24"/>
          <w:u w:val="single"/>
        </w:rPr>
        <w:t xml:space="preserve"> BILLS</w:t>
      </w:r>
      <w:r w:rsidR="00BD794E" w:rsidRPr="0090276C">
        <w:rPr>
          <w:b/>
          <w:szCs w:val="24"/>
          <w:u w:val="single"/>
        </w:rPr>
        <w:t xml:space="preserve"> FOR SERVICE</w:t>
      </w:r>
    </w:p>
    <w:p w:rsidR="00BD794E" w:rsidRPr="001C4B30" w:rsidRDefault="00BD794E" w:rsidP="00666165">
      <w:pPr>
        <w:spacing w:line="240" w:lineRule="exact"/>
        <w:jc w:val="both"/>
        <w:rPr>
          <w:szCs w:val="24"/>
        </w:rPr>
      </w:pPr>
    </w:p>
    <w:p w:rsidR="00BD794E" w:rsidRPr="001C4B30" w:rsidRDefault="00BD794E" w:rsidP="00931AED">
      <w:pPr>
        <w:numPr>
          <w:ilvl w:val="0"/>
          <w:numId w:val="21"/>
        </w:numPr>
        <w:spacing w:line="240" w:lineRule="exact"/>
        <w:jc w:val="both"/>
        <w:rPr>
          <w:szCs w:val="24"/>
        </w:rPr>
      </w:pPr>
      <w:r w:rsidRPr="001C4B30">
        <w:rPr>
          <w:szCs w:val="24"/>
        </w:rPr>
        <w:t xml:space="preserve">The charges for water service shall be at the rates specified in the </w:t>
      </w:r>
      <w:r w:rsidR="00452A90" w:rsidRPr="001C4B30">
        <w:rPr>
          <w:szCs w:val="24"/>
        </w:rPr>
        <w:t>Schedule of Rates</w:t>
      </w:r>
      <w:r w:rsidR="000F2F3C" w:rsidRPr="001C4B30">
        <w:rPr>
          <w:szCs w:val="24"/>
        </w:rPr>
        <w:t xml:space="preserve"> in these Rules and Regulations</w:t>
      </w:r>
      <w:r w:rsidRPr="001C4B30">
        <w:rPr>
          <w:szCs w:val="24"/>
        </w:rPr>
        <w:t xml:space="preserve">.  Other </w:t>
      </w:r>
      <w:r w:rsidR="000F2F3C" w:rsidRPr="001C4B30">
        <w:rPr>
          <w:szCs w:val="24"/>
        </w:rPr>
        <w:t xml:space="preserve">applicable </w:t>
      </w:r>
      <w:r w:rsidRPr="001C4B30">
        <w:rPr>
          <w:szCs w:val="24"/>
        </w:rPr>
        <w:t xml:space="preserve">service charges are set forth in the Schedule of Service Charges in these </w:t>
      </w:r>
      <w:r w:rsidR="00606FCF" w:rsidRPr="001C4B30">
        <w:rPr>
          <w:szCs w:val="24"/>
        </w:rPr>
        <w:t>Rules</w:t>
      </w:r>
      <w:r w:rsidR="00452A90" w:rsidRPr="001C4B30">
        <w:rPr>
          <w:szCs w:val="24"/>
        </w:rPr>
        <w:t xml:space="preserve"> and </w:t>
      </w:r>
      <w:r w:rsidR="00606FCF" w:rsidRPr="001C4B30">
        <w:rPr>
          <w:szCs w:val="24"/>
        </w:rPr>
        <w:t>Regulations</w:t>
      </w:r>
      <w:r w:rsidRPr="001C4B30">
        <w:rPr>
          <w:szCs w:val="24"/>
        </w:rPr>
        <w:t>.</w:t>
      </w:r>
    </w:p>
    <w:p w:rsidR="00BD794E" w:rsidRPr="001C4B30" w:rsidRDefault="00BD794E" w:rsidP="00666165">
      <w:pPr>
        <w:spacing w:line="240" w:lineRule="exact"/>
        <w:jc w:val="both"/>
        <w:rPr>
          <w:szCs w:val="24"/>
        </w:rPr>
      </w:pPr>
    </w:p>
    <w:p w:rsidR="00BD794E" w:rsidRPr="001C4B30" w:rsidRDefault="00BD794E" w:rsidP="00931AED">
      <w:pPr>
        <w:numPr>
          <w:ilvl w:val="0"/>
          <w:numId w:val="21"/>
        </w:numPr>
        <w:spacing w:line="240" w:lineRule="exact"/>
        <w:jc w:val="both"/>
        <w:rPr>
          <w:szCs w:val="24"/>
        </w:rPr>
      </w:pPr>
      <w:r w:rsidRPr="001C4B30">
        <w:rPr>
          <w:szCs w:val="24"/>
        </w:rPr>
        <w:t xml:space="preserve">A </w:t>
      </w:r>
      <w:r w:rsidR="00562BF1" w:rsidRPr="001C4B30">
        <w:rPr>
          <w:szCs w:val="24"/>
        </w:rPr>
        <w:t>Customer</w:t>
      </w:r>
      <w:r w:rsidRPr="001C4B30">
        <w:rPr>
          <w:szCs w:val="24"/>
        </w:rPr>
        <w:t xml:space="preserve"> who has made application for</w:t>
      </w:r>
      <w:r w:rsidR="00F243C3" w:rsidRPr="001C4B30">
        <w:rPr>
          <w:szCs w:val="24"/>
        </w:rPr>
        <w:t>, or is receiving the benefit of,</w:t>
      </w:r>
      <w:r w:rsidRPr="001C4B30">
        <w:rPr>
          <w:szCs w:val="24"/>
        </w:rPr>
        <w:t xml:space="preserve"> water service to a unit shall be responsible for payment for all water service provided to </w:t>
      </w:r>
      <w:r w:rsidR="002D2041" w:rsidRPr="001C4B30">
        <w:rPr>
          <w:szCs w:val="24"/>
        </w:rPr>
        <w:t xml:space="preserve">the Customer </w:t>
      </w:r>
      <w:r w:rsidRPr="001C4B30">
        <w:rPr>
          <w:szCs w:val="24"/>
        </w:rPr>
        <w:t xml:space="preserve">at said unit from the date of connection until the date requested by the </w:t>
      </w:r>
      <w:r w:rsidR="00562BF1" w:rsidRPr="001C4B30">
        <w:rPr>
          <w:szCs w:val="24"/>
        </w:rPr>
        <w:t>Customer</w:t>
      </w:r>
      <w:r w:rsidRPr="001C4B30">
        <w:rPr>
          <w:szCs w:val="24"/>
        </w:rPr>
        <w:t xml:space="preserve"> by proper notification to the </w:t>
      </w:r>
      <w:r w:rsidR="00562BF1" w:rsidRPr="001C4B30">
        <w:rPr>
          <w:szCs w:val="24"/>
        </w:rPr>
        <w:t>Company</w:t>
      </w:r>
      <w:r w:rsidRPr="001C4B30">
        <w:rPr>
          <w:szCs w:val="24"/>
        </w:rPr>
        <w:t xml:space="preserve"> to terminate service.</w:t>
      </w:r>
    </w:p>
    <w:p w:rsidR="00BD794E" w:rsidRPr="001C4B30" w:rsidRDefault="00BD794E" w:rsidP="00666165">
      <w:pPr>
        <w:spacing w:line="240" w:lineRule="exact"/>
        <w:jc w:val="both"/>
        <w:rPr>
          <w:szCs w:val="24"/>
        </w:rPr>
      </w:pPr>
    </w:p>
    <w:p w:rsidR="00BD794E" w:rsidRPr="001C4B30" w:rsidRDefault="00BD794E" w:rsidP="00931AED">
      <w:pPr>
        <w:numPr>
          <w:ilvl w:val="0"/>
          <w:numId w:val="21"/>
        </w:numPr>
        <w:spacing w:line="240" w:lineRule="exact"/>
        <w:jc w:val="both"/>
        <w:rPr>
          <w:szCs w:val="24"/>
        </w:rPr>
      </w:pPr>
      <w:r w:rsidRPr="001C4B30">
        <w:rPr>
          <w:szCs w:val="24"/>
        </w:rPr>
        <w:t xml:space="preserve">Each </w:t>
      </w:r>
      <w:r w:rsidR="00562BF1" w:rsidRPr="001C4B30">
        <w:rPr>
          <w:szCs w:val="24"/>
        </w:rPr>
        <w:t>Customer</w:t>
      </w:r>
      <w:r w:rsidRPr="001C4B30">
        <w:rPr>
          <w:szCs w:val="24"/>
        </w:rPr>
        <w:t xml:space="preserve"> is responsible for furnishing the </w:t>
      </w:r>
      <w:r w:rsidR="00562BF1" w:rsidRPr="001C4B30">
        <w:rPr>
          <w:szCs w:val="24"/>
        </w:rPr>
        <w:t>Company</w:t>
      </w:r>
      <w:r w:rsidRPr="001C4B30">
        <w:rPr>
          <w:szCs w:val="24"/>
        </w:rPr>
        <w:t xml:space="preserve"> with the correct address. Failure to receive bills will not be considered an excuse for non-payment nor reason to permit an extension of the date when the account would be considered delinquent.  Bills and notices relating to the </w:t>
      </w:r>
      <w:r w:rsidR="00562BF1" w:rsidRPr="001C4B30">
        <w:rPr>
          <w:szCs w:val="24"/>
        </w:rPr>
        <w:t>Company</w:t>
      </w:r>
      <w:r w:rsidRPr="001C4B30">
        <w:rPr>
          <w:szCs w:val="24"/>
        </w:rPr>
        <w:t xml:space="preserve"> or its business will be mailed or delivered to the mailing address entered in the </w:t>
      </w:r>
      <w:r w:rsidR="00562BF1" w:rsidRPr="001C4B30">
        <w:rPr>
          <w:szCs w:val="24"/>
        </w:rPr>
        <w:t>Customer</w:t>
      </w:r>
      <w:r w:rsidRPr="001C4B30">
        <w:rPr>
          <w:szCs w:val="24"/>
        </w:rPr>
        <w:t xml:space="preserve">'s application unless the </w:t>
      </w:r>
      <w:r w:rsidR="00562BF1" w:rsidRPr="001C4B30">
        <w:rPr>
          <w:szCs w:val="24"/>
        </w:rPr>
        <w:t>Company</w:t>
      </w:r>
      <w:r w:rsidRPr="001C4B30">
        <w:rPr>
          <w:szCs w:val="24"/>
        </w:rPr>
        <w:t xml:space="preserve"> is notified in writing by the </w:t>
      </w:r>
      <w:r w:rsidR="00562BF1" w:rsidRPr="001C4B30">
        <w:rPr>
          <w:szCs w:val="24"/>
        </w:rPr>
        <w:t>Customer</w:t>
      </w:r>
      <w:r w:rsidRPr="001C4B30">
        <w:rPr>
          <w:szCs w:val="24"/>
        </w:rPr>
        <w:t xml:space="preserve"> of a change of address.</w:t>
      </w:r>
    </w:p>
    <w:p w:rsidR="00BD794E" w:rsidRPr="001C4B30" w:rsidRDefault="00BD794E" w:rsidP="00666165">
      <w:pPr>
        <w:spacing w:line="240" w:lineRule="exact"/>
        <w:jc w:val="both"/>
        <w:rPr>
          <w:szCs w:val="24"/>
        </w:rPr>
      </w:pPr>
    </w:p>
    <w:p w:rsidR="00BD794E" w:rsidRPr="001C4B30" w:rsidRDefault="00BD794E" w:rsidP="00931AED">
      <w:pPr>
        <w:numPr>
          <w:ilvl w:val="0"/>
          <w:numId w:val="21"/>
        </w:numPr>
        <w:spacing w:line="240" w:lineRule="exact"/>
        <w:jc w:val="both"/>
        <w:rPr>
          <w:szCs w:val="24"/>
        </w:rPr>
      </w:pPr>
      <w:r w:rsidRPr="001C4B30">
        <w:rPr>
          <w:szCs w:val="24"/>
        </w:rPr>
        <w:t xml:space="preserve">Payments shall be made at the office of the </w:t>
      </w:r>
      <w:r w:rsidR="00562BF1" w:rsidRPr="001C4B30">
        <w:rPr>
          <w:szCs w:val="24"/>
        </w:rPr>
        <w:t>Company</w:t>
      </w:r>
      <w:r w:rsidRPr="001C4B30">
        <w:rPr>
          <w:szCs w:val="24"/>
        </w:rPr>
        <w:t xml:space="preserve"> or at such other places conveniently located as may be designated by the </w:t>
      </w:r>
      <w:r w:rsidR="00562BF1" w:rsidRPr="001C4B30">
        <w:rPr>
          <w:szCs w:val="24"/>
        </w:rPr>
        <w:t>Company</w:t>
      </w:r>
      <w:r w:rsidR="00A52AA6" w:rsidRPr="001C4B30">
        <w:rPr>
          <w:szCs w:val="24"/>
        </w:rPr>
        <w:t>,</w:t>
      </w:r>
      <w:r w:rsidR="00BA73D9">
        <w:rPr>
          <w:szCs w:val="24"/>
        </w:rPr>
        <w:t xml:space="preserve"> </w:t>
      </w:r>
      <w:r w:rsidRPr="001C4B30">
        <w:rPr>
          <w:szCs w:val="24"/>
        </w:rPr>
        <w:t>by ordinary mail</w:t>
      </w:r>
      <w:r w:rsidR="00A52AA6" w:rsidRPr="001C4B30">
        <w:rPr>
          <w:szCs w:val="24"/>
        </w:rPr>
        <w:t>, or by electronic methods employed by the Company</w:t>
      </w:r>
      <w:r w:rsidRPr="001C4B30">
        <w:rPr>
          <w:szCs w:val="24"/>
        </w:rPr>
        <w:t xml:space="preserve">.  </w:t>
      </w:r>
      <w:r w:rsidR="00A52AA6" w:rsidRPr="001C4B30">
        <w:rPr>
          <w:szCs w:val="24"/>
        </w:rPr>
        <w:t>P</w:t>
      </w:r>
      <w:r w:rsidRPr="001C4B30">
        <w:rPr>
          <w:szCs w:val="24"/>
        </w:rPr>
        <w:t>ayment must be received by the close of business on the date due</w:t>
      </w:r>
      <w:r w:rsidR="00A52AA6" w:rsidRPr="001C4B30">
        <w:rPr>
          <w:szCs w:val="24"/>
        </w:rPr>
        <w:t>, unless the date due falls on a non-business day in which case payment must be received by the next business day</w:t>
      </w:r>
      <w:r w:rsidRPr="001C4B30">
        <w:rPr>
          <w:szCs w:val="24"/>
        </w:rPr>
        <w:t>.</w:t>
      </w:r>
    </w:p>
    <w:p w:rsidR="00BD794E" w:rsidRPr="001C4B30" w:rsidRDefault="00BD794E" w:rsidP="00666165">
      <w:pPr>
        <w:spacing w:line="240" w:lineRule="exact"/>
        <w:jc w:val="both"/>
        <w:rPr>
          <w:szCs w:val="24"/>
        </w:rPr>
      </w:pPr>
    </w:p>
    <w:p w:rsidR="00BD794E" w:rsidRPr="001C4B30" w:rsidRDefault="00BD794E" w:rsidP="00931AED">
      <w:pPr>
        <w:numPr>
          <w:ilvl w:val="0"/>
          <w:numId w:val="21"/>
        </w:numPr>
        <w:spacing w:line="240" w:lineRule="exact"/>
        <w:jc w:val="both"/>
        <w:rPr>
          <w:szCs w:val="24"/>
        </w:rPr>
      </w:pPr>
      <w:r w:rsidRPr="001C4B30">
        <w:rPr>
          <w:szCs w:val="24"/>
        </w:rPr>
        <w:t xml:space="preserve">Neither the </w:t>
      </w:r>
      <w:r w:rsidR="00562BF1" w:rsidRPr="001C4B30">
        <w:rPr>
          <w:szCs w:val="24"/>
        </w:rPr>
        <w:t>Company</w:t>
      </w:r>
      <w:r w:rsidRPr="001C4B30">
        <w:rPr>
          <w:szCs w:val="24"/>
        </w:rPr>
        <w:t xml:space="preserve"> nor the </w:t>
      </w:r>
      <w:r w:rsidR="00562BF1" w:rsidRPr="001C4B30">
        <w:rPr>
          <w:szCs w:val="24"/>
        </w:rPr>
        <w:t>Customer</w:t>
      </w:r>
      <w:r w:rsidRPr="001C4B30">
        <w:rPr>
          <w:szCs w:val="24"/>
        </w:rPr>
        <w:t xml:space="preserve"> will be bound by bills rendered under mistake of fact as to the quantity of service rendered or as a result of clerical error. </w:t>
      </w:r>
      <w:r w:rsidR="00562BF1" w:rsidRPr="001C4B30">
        <w:rPr>
          <w:szCs w:val="24"/>
        </w:rPr>
        <w:t>Customer</w:t>
      </w:r>
      <w:r w:rsidRPr="001C4B30">
        <w:rPr>
          <w:szCs w:val="24"/>
        </w:rPr>
        <w:t>s will be held responsible for charges based on service provided.</w:t>
      </w:r>
    </w:p>
    <w:p w:rsidR="00BD794E" w:rsidRPr="001C4B30" w:rsidRDefault="00BD794E" w:rsidP="00666165">
      <w:pPr>
        <w:spacing w:line="240" w:lineRule="exact"/>
        <w:jc w:val="both"/>
        <w:rPr>
          <w:szCs w:val="24"/>
        </w:rPr>
      </w:pPr>
    </w:p>
    <w:p w:rsidR="00FD0698" w:rsidRPr="001C4B30" w:rsidRDefault="00BD794E" w:rsidP="00931AED">
      <w:pPr>
        <w:numPr>
          <w:ilvl w:val="0"/>
          <w:numId w:val="21"/>
        </w:numPr>
        <w:spacing w:line="240" w:lineRule="exact"/>
        <w:jc w:val="both"/>
        <w:rPr>
          <w:szCs w:val="24"/>
        </w:rPr>
      </w:pPr>
      <w:r w:rsidRPr="001C4B30">
        <w:rPr>
          <w:szCs w:val="24"/>
        </w:rPr>
        <w:t xml:space="preserve">A separate bill shall be rendered for each </w:t>
      </w:r>
      <w:r w:rsidR="00562BF1" w:rsidRPr="001C4B30">
        <w:rPr>
          <w:szCs w:val="24"/>
        </w:rPr>
        <w:t>Customer</w:t>
      </w:r>
      <w:r w:rsidRPr="001C4B30">
        <w:rPr>
          <w:szCs w:val="24"/>
        </w:rPr>
        <w:t xml:space="preserve"> with itemization of all water service charges.  All bills for service shall state the due date.  The </w:t>
      </w:r>
      <w:r w:rsidR="00562BF1" w:rsidRPr="001C4B30">
        <w:rPr>
          <w:szCs w:val="24"/>
        </w:rPr>
        <w:t>Company</w:t>
      </w:r>
      <w:r w:rsidRPr="001C4B30">
        <w:rPr>
          <w:szCs w:val="24"/>
        </w:rPr>
        <w:t xml:space="preserve"> shall render bills monthly.</w:t>
      </w:r>
    </w:p>
    <w:p w:rsidR="00666165" w:rsidRPr="001C4B30" w:rsidRDefault="00666165" w:rsidP="00495F60">
      <w:pPr>
        <w:spacing w:line="240" w:lineRule="exact"/>
        <w:jc w:val="both"/>
        <w:rPr>
          <w:szCs w:val="24"/>
        </w:rPr>
      </w:pPr>
    </w:p>
    <w:p w:rsidR="00BD794E" w:rsidRPr="001C4B30" w:rsidRDefault="000F2F3C" w:rsidP="00452A90">
      <w:pPr>
        <w:numPr>
          <w:ilvl w:val="0"/>
          <w:numId w:val="21"/>
        </w:numPr>
        <w:spacing w:line="240" w:lineRule="exact"/>
        <w:jc w:val="both"/>
        <w:rPr>
          <w:szCs w:val="24"/>
        </w:rPr>
      </w:pPr>
      <w:r w:rsidRPr="001C4B30">
        <w:rPr>
          <w:szCs w:val="24"/>
        </w:rPr>
        <w:t>Monthly b</w:t>
      </w:r>
      <w:r w:rsidR="00BD794E" w:rsidRPr="001C4B30">
        <w:rPr>
          <w:szCs w:val="24"/>
        </w:rPr>
        <w:t>ills shall be due twenty-one (21) calendar days from the date of rendition, unless</w:t>
      </w:r>
      <w:r w:rsidRPr="001C4B30">
        <w:rPr>
          <w:szCs w:val="24"/>
        </w:rPr>
        <w:t xml:space="preserve"> </w:t>
      </w:r>
      <w:r w:rsidR="00BD794E" w:rsidRPr="001C4B30">
        <w:rPr>
          <w:szCs w:val="24"/>
        </w:rPr>
        <w:t xml:space="preserve">such due date falls on a Sunday, a legal holiday, or other day when the office is closed, in which case the due date shall be extended to the next business day.  Bills unpaid after the stated due date will be delinquent and the </w:t>
      </w:r>
      <w:r w:rsidR="00562BF1" w:rsidRPr="001C4B30">
        <w:rPr>
          <w:szCs w:val="24"/>
        </w:rPr>
        <w:t>Company</w:t>
      </w:r>
      <w:r w:rsidR="00BD794E" w:rsidRPr="001C4B30">
        <w:rPr>
          <w:szCs w:val="24"/>
        </w:rPr>
        <w:t xml:space="preserve"> shall have the right to discontinue service in accordance with Rule 7.  </w:t>
      </w:r>
      <w:r w:rsidR="00942FAB" w:rsidRPr="001C4B30">
        <w:rPr>
          <w:szCs w:val="24"/>
        </w:rPr>
        <w:t xml:space="preserve">  Delinquent bills may be subject to a late charge as provided in the Schedule of Service Charges</w:t>
      </w:r>
      <w:r w:rsidR="00942FAB" w:rsidRPr="001C4B30">
        <w:rPr>
          <w:color w:val="FF0000"/>
          <w:szCs w:val="24"/>
        </w:rPr>
        <w:t xml:space="preserve">.  </w:t>
      </w:r>
      <w:r w:rsidR="00BD794E" w:rsidRPr="001C4B30">
        <w:rPr>
          <w:szCs w:val="24"/>
        </w:rPr>
        <w:t xml:space="preserve">The </w:t>
      </w:r>
      <w:r w:rsidR="00562BF1" w:rsidRPr="001C4B30">
        <w:rPr>
          <w:szCs w:val="24"/>
        </w:rPr>
        <w:t>Company</w:t>
      </w:r>
      <w:r w:rsidR="00BD794E" w:rsidRPr="001C4B30">
        <w:rPr>
          <w:szCs w:val="24"/>
        </w:rPr>
        <w:t xml:space="preserve"> shall not be required to restore or connect any new service for such delinquent </w:t>
      </w:r>
      <w:r w:rsidR="00562BF1" w:rsidRPr="001C4B30">
        <w:rPr>
          <w:szCs w:val="24"/>
        </w:rPr>
        <w:t>Customer</w:t>
      </w:r>
      <w:r w:rsidR="00BD794E" w:rsidRPr="001C4B30">
        <w:rPr>
          <w:szCs w:val="24"/>
        </w:rPr>
        <w:t xml:space="preserve">s until the unpaid account due the </w:t>
      </w:r>
      <w:r w:rsidR="00562BF1" w:rsidRPr="001C4B30">
        <w:rPr>
          <w:szCs w:val="24"/>
        </w:rPr>
        <w:t>Company</w:t>
      </w:r>
      <w:r w:rsidR="00BD794E" w:rsidRPr="001C4B30">
        <w:rPr>
          <w:szCs w:val="24"/>
        </w:rPr>
        <w:t xml:space="preserve"> under these </w:t>
      </w:r>
      <w:r w:rsidR="00606FCF" w:rsidRPr="001C4B30">
        <w:rPr>
          <w:szCs w:val="24"/>
        </w:rPr>
        <w:t>Rules</w:t>
      </w:r>
      <w:r w:rsidR="00BD794E" w:rsidRPr="001C4B30">
        <w:rPr>
          <w:szCs w:val="24"/>
        </w:rPr>
        <w:t xml:space="preserve"> and </w:t>
      </w:r>
      <w:r w:rsidR="00606FCF" w:rsidRPr="001C4B30">
        <w:rPr>
          <w:szCs w:val="24"/>
        </w:rPr>
        <w:t>Regulations</w:t>
      </w:r>
      <w:r w:rsidR="00BD794E" w:rsidRPr="001C4B30">
        <w:rPr>
          <w:szCs w:val="24"/>
        </w:rPr>
        <w:t xml:space="preserve"> has been paid in full or arrangements satisfactory to the </w:t>
      </w:r>
      <w:r w:rsidR="00562BF1" w:rsidRPr="001C4B30">
        <w:rPr>
          <w:szCs w:val="24"/>
        </w:rPr>
        <w:t>Company</w:t>
      </w:r>
      <w:r w:rsidR="00BD794E" w:rsidRPr="001C4B30">
        <w:rPr>
          <w:szCs w:val="24"/>
        </w:rPr>
        <w:t xml:space="preserve"> have been made to pay said account.</w:t>
      </w:r>
    </w:p>
    <w:p w:rsidR="00BD794E" w:rsidRPr="001C4B30" w:rsidRDefault="00BD794E" w:rsidP="00666165">
      <w:pPr>
        <w:spacing w:line="240" w:lineRule="exact"/>
        <w:jc w:val="both"/>
        <w:rPr>
          <w:szCs w:val="24"/>
        </w:rPr>
      </w:pPr>
    </w:p>
    <w:p w:rsidR="00BD794E" w:rsidRPr="001C4B30" w:rsidRDefault="00BD794E" w:rsidP="00931AED">
      <w:pPr>
        <w:numPr>
          <w:ilvl w:val="0"/>
          <w:numId w:val="21"/>
        </w:numPr>
        <w:spacing w:line="240" w:lineRule="exact"/>
        <w:jc w:val="both"/>
        <w:rPr>
          <w:szCs w:val="24"/>
        </w:rPr>
      </w:pPr>
      <w:r w:rsidRPr="001C4B30">
        <w:rPr>
          <w:szCs w:val="24"/>
        </w:rPr>
        <w:t xml:space="preserve">When bills are rendered for a period of less than a complete billing period due to the connection or termination of service, the billing shall be the monthly </w:t>
      </w:r>
      <w:r w:rsidR="000F2F3C" w:rsidRPr="001C4B30">
        <w:rPr>
          <w:szCs w:val="24"/>
        </w:rPr>
        <w:t xml:space="preserve">or quarterly </w:t>
      </w:r>
      <w:r w:rsidRPr="001C4B30">
        <w:rPr>
          <w:szCs w:val="24"/>
        </w:rPr>
        <w:t>minimum plus an amount based on the water used at the commodity (water usage) rate or one-half (1/2) of the flat rate if applicable.</w:t>
      </w:r>
    </w:p>
    <w:p w:rsidR="00BD794E" w:rsidRPr="001C4B30" w:rsidRDefault="00BD794E" w:rsidP="00666165">
      <w:pPr>
        <w:spacing w:line="240" w:lineRule="exact"/>
        <w:jc w:val="both"/>
        <w:rPr>
          <w:szCs w:val="24"/>
        </w:rPr>
      </w:pPr>
    </w:p>
    <w:p w:rsidR="00666165" w:rsidRPr="001C4B30" w:rsidRDefault="00BD794E" w:rsidP="00726B59">
      <w:pPr>
        <w:numPr>
          <w:ilvl w:val="0"/>
          <w:numId w:val="21"/>
        </w:numPr>
        <w:spacing w:line="240" w:lineRule="exact"/>
        <w:jc w:val="both"/>
        <w:rPr>
          <w:szCs w:val="24"/>
        </w:rPr>
      </w:pPr>
      <w:r w:rsidRPr="001C4B30">
        <w:rPr>
          <w:szCs w:val="24"/>
        </w:rPr>
        <w:t xml:space="preserve">All billing matters shall be handled in accordance with the </w:t>
      </w:r>
      <w:r w:rsidR="00E62EED" w:rsidRPr="001C4B30">
        <w:rPr>
          <w:szCs w:val="24"/>
        </w:rPr>
        <w:t xml:space="preserve">Missouri </w:t>
      </w:r>
      <w:r w:rsidRPr="001C4B30">
        <w:rPr>
          <w:szCs w:val="24"/>
        </w:rPr>
        <w:t xml:space="preserve">Public Service Commission's </w:t>
      </w:r>
      <w:r w:rsidR="00606FCF" w:rsidRPr="001C4B30">
        <w:rPr>
          <w:szCs w:val="24"/>
        </w:rPr>
        <w:t>Rules</w:t>
      </w:r>
      <w:r w:rsidR="00716B86" w:rsidRPr="001C4B30">
        <w:rPr>
          <w:szCs w:val="24"/>
        </w:rPr>
        <w:t xml:space="preserve"> and </w:t>
      </w:r>
      <w:r w:rsidR="00606FCF" w:rsidRPr="001C4B30">
        <w:rPr>
          <w:szCs w:val="24"/>
        </w:rPr>
        <w:t>Regulations</w:t>
      </w:r>
      <w:r w:rsidR="00716B86" w:rsidRPr="001C4B30">
        <w:rPr>
          <w:szCs w:val="24"/>
        </w:rPr>
        <w:t xml:space="preserve"> regarding </w:t>
      </w:r>
      <w:r w:rsidR="000F2F3C" w:rsidRPr="001C4B30">
        <w:rPr>
          <w:szCs w:val="24"/>
        </w:rPr>
        <w:t>Utility Billing Practices, 4 CSR 240-13.</w:t>
      </w:r>
    </w:p>
    <w:p w:rsidR="00BD794E" w:rsidRPr="00766A17" w:rsidRDefault="005C368D" w:rsidP="00666165">
      <w:pPr>
        <w:spacing w:line="240" w:lineRule="exact"/>
        <w:jc w:val="both"/>
        <w:rPr>
          <w:b/>
          <w:szCs w:val="24"/>
          <w:u w:val="single"/>
        </w:rPr>
      </w:pPr>
      <w:r w:rsidRPr="001C4B30">
        <w:rPr>
          <w:szCs w:val="24"/>
        </w:rPr>
        <w:br w:type="page"/>
      </w:r>
      <w:r w:rsidR="00BD794E" w:rsidRPr="00766A17">
        <w:rPr>
          <w:b/>
          <w:szCs w:val="24"/>
          <w:u w:val="single"/>
        </w:rPr>
        <w:lastRenderedPageBreak/>
        <w:t>Rule 11</w:t>
      </w:r>
      <w:r w:rsidR="000D5FD5" w:rsidRPr="00766A17">
        <w:rPr>
          <w:b/>
          <w:szCs w:val="24"/>
          <w:u w:val="single"/>
        </w:rPr>
        <w:t xml:space="preserve"> </w:t>
      </w:r>
      <w:r w:rsidR="00BD794E" w:rsidRPr="00766A17">
        <w:rPr>
          <w:b/>
          <w:szCs w:val="24"/>
          <w:u w:val="single"/>
        </w:rPr>
        <w:t xml:space="preserve"> METERS AND METER INSTALLATIONS </w:t>
      </w:r>
    </w:p>
    <w:p w:rsidR="005F5661" w:rsidRPr="001C4B30" w:rsidRDefault="005F5661" w:rsidP="00666165">
      <w:pPr>
        <w:spacing w:line="240" w:lineRule="exact"/>
        <w:jc w:val="both"/>
        <w:rPr>
          <w:szCs w:val="24"/>
        </w:rPr>
      </w:pPr>
    </w:p>
    <w:p w:rsidR="00BD794E" w:rsidRPr="00D323F0" w:rsidRDefault="00BD794E" w:rsidP="00666165">
      <w:pPr>
        <w:spacing w:line="240" w:lineRule="exact"/>
        <w:jc w:val="both"/>
        <w:rPr>
          <w:szCs w:val="24"/>
        </w:rPr>
      </w:pPr>
    </w:p>
    <w:p w:rsidR="00BD794E" w:rsidRPr="00D323F0" w:rsidRDefault="00D323F0" w:rsidP="007571F2">
      <w:pPr>
        <w:numPr>
          <w:ilvl w:val="0"/>
          <w:numId w:val="22"/>
        </w:numPr>
        <w:spacing w:line="240" w:lineRule="exact"/>
        <w:jc w:val="both"/>
        <w:rPr>
          <w:szCs w:val="24"/>
        </w:rPr>
      </w:pPr>
      <w:r w:rsidRPr="00D323F0">
        <w:rPr>
          <w:szCs w:val="24"/>
        </w:rPr>
        <w:t>When water meters are utilized for billing, t</w:t>
      </w:r>
      <w:r w:rsidR="00D1155E" w:rsidRPr="00D323F0">
        <w:rPr>
          <w:szCs w:val="24"/>
        </w:rPr>
        <w:t xml:space="preserve">he </w:t>
      </w:r>
      <w:r w:rsidR="00562BF1" w:rsidRPr="00D323F0">
        <w:rPr>
          <w:szCs w:val="24"/>
        </w:rPr>
        <w:t>Company</w:t>
      </w:r>
      <w:r w:rsidR="00D1155E" w:rsidRPr="00D323F0">
        <w:rPr>
          <w:szCs w:val="24"/>
        </w:rPr>
        <w:t xml:space="preserve"> shall furnish and install a suitable meter for each </w:t>
      </w:r>
      <w:r w:rsidR="00562BF1" w:rsidRPr="00D323F0">
        <w:rPr>
          <w:szCs w:val="24"/>
        </w:rPr>
        <w:t>Customer</w:t>
      </w:r>
      <w:r w:rsidR="00D1155E" w:rsidRPr="00D323F0">
        <w:rPr>
          <w:szCs w:val="24"/>
        </w:rPr>
        <w:t>, and t</w:t>
      </w:r>
      <w:r w:rsidR="00BD794E" w:rsidRPr="00D323F0">
        <w:rPr>
          <w:szCs w:val="24"/>
        </w:rPr>
        <w:t xml:space="preserve">he </w:t>
      </w:r>
      <w:r w:rsidR="00562BF1" w:rsidRPr="00D323F0">
        <w:rPr>
          <w:szCs w:val="24"/>
        </w:rPr>
        <w:t>Company</w:t>
      </w:r>
      <w:r w:rsidR="00BD794E" w:rsidRPr="00D323F0">
        <w:rPr>
          <w:szCs w:val="24"/>
        </w:rPr>
        <w:t>'s installed meter shall be the standard for measuring water used to determine the bill.</w:t>
      </w:r>
      <w:r w:rsidRPr="00D323F0">
        <w:rPr>
          <w:szCs w:val="24"/>
        </w:rPr>
        <w:t xml:space="preserve">  </w:t>
      </w:r>
      <w:r w:rsidR="00BD794E" w:rsidRPr="00D323F0">
        <w:rPr>
          <w:szCs w:val="24"/>
        </w:rPr>
        <w:t xml:space="preserve">All meters shall be furnished, installed, maintained and removed by the </w:t>
      </w:r>
      <w:r w:rsidR="00562BF1" w:rsidRPr="00D323F0">
        <w:rPr>
          <w:szCs w:val="24"/>
        </w:rPr>
        <w:t>Company</w:t>
      </w:r>
      <w:r w:rsidR="00BD794E" w:rsidRPr="00D323F0">
        <w:rPr>
          <w:szCs w:val="24"/>
        </w:rPr>
        <w:t xml:space="preserve"> and shall remain its property.</w:t>
      </w:r>
    </w:p>
    <w:p w:rsidR="00BD794E" w:rsidRPr="00D323F0" w:rsidRDefault="00BD794E" w:rsidP="00666165">
      <w:pPr>
        <w:spacing w:line="240" w:lineRule="exact"/>
        <w:jc w:val="both"/>
        <w:rPr>
          <w:szCs w:val="24"/>
        </w:rPr>
      </w:pPr>
    </w:p>
    <w:p w:rsidR="00BD794E" w:rsidRPr="001C4B30" w:rsidRDefault="00BD794E" w:rsidP="007571F2">
      <w:pPr>
        <w:numPr>
          <w:ilvl w:val="0"/>
          <w:numId w:val="22"/>
        </w:numPr>
        <w:spacing w:line="240" w:lineRule="exact"/>
        <w:jc w:val="both"/>
        <w:rPr>
          <w:szCs w:val="24"/>
        </w:rPr>
      </w:pPr>
      <w:r w:rsidRPr="00D323F0">
        <w:rPr>
          <w:szCs w:val="24"/>
        </w:rPr>
        <w:t xml:space="preserve">The </w:t>
      </w:r>
      <w:r w:rsidR="00562BF1" w:rsidRPr="00D323F0">
        <w:rPr>
          <w:szCs w:val="24"/>
        </w:rPr>
        <w:t>Company</w:t>
      </w:r>
      <w:r w:rsidRPr="00D323F0">
        <w:rPr>
          <w:szCs w:val="24"/>
        </w:rPr>
        <w:t xml:space="preserve"> shall have the right to determine</w:t>
      </w:r>
      <w:r w:rsidR="00E44793">
        <w:rPr>
          <w:szCs w:val="24"/>
        </w:rPr>
        <w:t>,</w:t>
      </w:r>
      <w:r w:rsidRPr="00D323F0">
        <w:rPr>
          <w:szCs w:val="24"/>
        </w:rPr>
        <w:t xml:space="preserve"> on the basis of the </w:t>
      </w:r>
      <w:r w:rsidR="00562BF1" w:rsidRPr="001C4B30">
        <w:rPr>
          <w:szCs w:val="24"/>
        </w:rPr>
        <w:t>Customer</w:t>
      </w:r>
      <w:r w:rsidRPr="001C4B30">
        <w:rPr>
          <w:szCs w:val="24"/>
        </w:rPr>
        <w:t>'s flow requirements</w:t>
      </w:r>
      <w:r w:rsidR="00E44793">
        <w:rPr>
          <w:szCs w:val="24"/>
        </w:rPr>
        <w:t>,</w:t>
      </w:r>
      <w:r w:rsidR="00F17B7D" w:rsidRPr="001C4B30">
        <w:rPr>
          <w:szCs w:val="24"/>
        </w:rPr>
        <w:t xml:space="preserve"> </w:t>
      </w:r>
      <w:r w:rsidRPr="001C4B30">
        <w:rPr>
          <w:szCs w:val="24"/>
        </w:rPr>
        <w:t xml:space="preserve">the type and size of meter to be installed and location of same. </w:t>
      </w:r>
      <w:r w:rsidR="00F17B7D">
        <w:rPr>
          <w:szCs w:val="24"/>
        </w:rPr>
        <w:t xml:space="preserve"> </w:t>
      </w:r>
      <w:r w:rsidR="00E44793">
        <w:rPr>
          <w:szCs w:val="24"/>
        </w:rPr>
        <w:t xml:space="preserve">No </w:t>
      </w:r>
      <w:r w:rsidR="00F17B7D">
        <w:rPr>
          <w:szCs w:val="24"/>
        </w:rPr>
        <w:t xml:space="preserve">meter size </w:t>
      </w:r>
      <w:r w:rsidR="00E44793">
        <w:rPr>
          <w:szCs w:val="24"/>
        </w:rPr>
        <w:t>selection will</w:t>
      </w:r>
      <w:r w:rsidR="00F17B7D">
        <w:rPr>
          <w:szCs w:val="24"/>
        </w:rPr>
        <w:t xml:space="preserve"> </w:t>
      </w:r>
      <w:r w:rsidR="00E44793">
        <w:rPr>
          <w:szCs w:val="24"/>
        </w:rPr>
        <w:t>b</w:t>
      </w:r>
      <w:r w:rsidR="00F17B7D">
        <w:rPr>
          <w:szCs w:val="24"/>
        </w:rPr>
        <w:t xml:space="preserve">e based </w:t>
      </w:r>
      <w:r w:rsidR="00E44793">
        <w:rPr>
          <w:szCs w:val="24"/>
        </w:rPr>
        <w:t xml:space="preserve">solely </w:t>
      </w:r>
      <w:r w:rsidR="00F17B7D">
        <w:rPr>
          <w:szCs w:val="24"/>
        </w:rPr>
        <w:t xml:space="preserve">on the size of the Customer’s service line. </w:t>
      </w:r>
      <w:r w:rsidR="00E44793">
        <w:rPr>
          <w:szCs w:val="24"/>
        </w:rPr>
        <w:t xml:space="preserve"> </w:t>
      </w:r>
      <w:r w:rsidRPr="001C4B30">
        <w:rPr>
          <w:szCs w:val="24"/>
        </w:rPr>
        <w:t xml:space="preserve">If flow requirements increase or decrease subsequent to installation and a larger or smaller meter is requested by the </w:t>
      </w:r>
      <w:r w:rsidR="00562BF1" w:rsidRPr="001C4B30">
        <w:rPr>
          <w:szCs w:val="24"/>
        </w:rPr>
        <w:t>Customer</w:t>
      </w:r>
      <w:r w:rsidRPr="001C4B30">
        <w:rPr>
          <w:szCs w:val="24"/>
        </w:rPr>
        <w:t xml:space="preserve">, the cost of installing such </w:t>
      </w:r>
      <w:r w:rsidR="00F17B7D">
        <w:rPr>
          <w:szCs w:val="24"/>
        </w:rPr>
        <w:t xml:space="preserve">larger or smaller </w:t>
      </w:r>
      <w:r w:rsidRPr="001C4B30">
        <w:rPr>
          <w:szCs w:val="24"/>
        </w:rPr>
        <w:t xml:space="preserve">meter shall be paid by the </w:t>
      </w:r>
      <w:r w:rsidR="00562BF1" w:rsidRPr="001C4B30">
        <w:rPr>
          <w:szCs w:val="24"/>
        </w:rPr>
        <w:t>Customer</w:t>
      </w:r>
      <w:r w:rsidRPr="001C4B30">
        <w:rPr>
          <w:szCs w:val="24"/>
        </w:rPr>
        <w:t>.</w:t>
      </w:r>
    </w:p>
    <w:p w:rsidR="00BD794E" w:rsidRPr="001C4B30" w:rsidRDefault="00BD794E" w:rsidP="00666165">
      <w:pPr>
        <w:spacing w:line="240" w:lineRule="exact"/>
        <w:jc w:val="both"/>
        <w:rPr>
          <w:szCs w:val="24"/>
        </w:rPr>
      </w:pPr>
    </w:p>
    <w:p w:rsidR="00BA3531" w:rsidRPr="001C4B30" w:rsidRDefault="00BA3531" w:rsidP="00BA3531">
      <w:pPr>
        <w:numPr>
          <w:ilvl w:val="0"/>
          <w:numId w:val="22"/>
        </w:numPr>
        <w:spacing w:line="240" w:lineRule="exact"/>
        <w:jc w:val="both"/>
        <w:rPr>
          <w:szCs w:val="24"/>
        </w:rPr>
      </w:pPr>
      <w:r w:rsidRPr="001C4B30">
        <w:rPr>
          <w:szCs w:val="24"/>
        </w:rPr>
        <w:t xml:space="preserve">Domestic water service to any one </w:t>
      </w:r>
      <w:r w:rsidR="00926356" w:rsidRPr="001C4B30">
        <w:rPr>
          <w:szCs w:val="24"/>
        </w:rPr>
        <w:t>C</w:t>
      </w:r>
      <w:r w:rsidRPr="001C4B30">
        <w:rPr>
          <w:szCs w:val="24"/>
        </w:rPr>
        <w:t xml:space="preserve">ustomer </w:t>
      </w:r>
      <w:r w:rsidR="00926356" w:rsidRPr="001C4B30">
        <w:rPr>
          <w:szCs w:val="24"/>
        </w:rPr>
        <w:t>at a single premises</w:t>
      </w:r>
      <w:r w:rsidRPr="001C4B30">
        <w:rPr>
          <w:szCs w:val="24"/>
        </w:rPr>
        <w:t xml:space="preserve"> shall be furnished through a single service connection.  Individual units of a multi-unit building may have separate connections and meter installations only if each unit has separate plumbing, ground-level space, an individual service connection and meter installation location</w:t>
      </w:r>
      <w:r w:rsidR="00C27127" w:rsidRPr="001C4B30">
        <w:rPr>
          <w:szCs w:val="24"/>
        </w:rPr>
        <w:t xml:space="preserve">, and frontage to a </w:t>
      </w:r>
      <w:r w:rsidR="003727CB" w:rsidRPr="001C4B30">
        <w:rPr>
          <w:szCs w:val="24"/>
        </w:rPr>
        <w:t>C</w:t>
      </w:r>
      <w:r w:rsidR="00C27127" w:rsidRPr="001C4B30">
        <w:rPr>
          <w:szCs w:val="24"/>
        </w:rPr>
        <w:t>ompany-owned main</w:t>
      </w:r>
      <w:r w:rsidRPr="001C4B30">
        <w:rPr>
          <w:szCs w:val="24"/>
        </w:rPr>
        <w:t xml:space="preserve">.  For multi-unit buildings with one service connection and meter installation, the inside piping may be rearranged at the </w:t>
      </w:r>
      <w:r w:rsidR="003727CB" w:rsidRPr="001C4B30">
        <w:rPr>
          <w:szCs w:val="24"/>
        </w:rPr>
        <w:t>C</w:t>
      </w:r>
      <w:r w:rsidRPr="001C4B30">
        <w:rPr>
          <w:szCs w:val="24"/>
        </w:rPr>
        <w:t>ustomer's own expense so as to separate the units and meter tenants, then divide the bill accordingly.</w:t>
      </w:r>
    </w:p>
    <w:p w:rsidR="00BD794E" w:rsidRPr="001C4B30" w:rsidRDefault="00BD794E" w:rsidP="00BA3531">
      <w:pPr>
        <w:spacing w:line="240" w:lineRule="exact"/>
        <w:jc w:val="both"/>
        <w:rPr>
          <w:szCs w:val="24"/>
        </w:rPr>
      </w:pPr>
    </w:p>
    <w:p w:rsidR="00E55802" w:rsidRPr="001C4B30" w:rsidRDefault="00BD794E" w:rsidP="007571F2">
      <w:pPr>
        <w:numPr>
          <w:ilvl w:val="0"/>
          <w:numId w:val="22"/>
        </w:numPr>
        <w:spacing w:line="240" w:lineRule="exact"/>
        <w:jc w:val="both"/>
        <w:rPr>
          <w:szCs w:val="24"/>
        </w:rPr>
      </w:pPr>
      <w:r w:rsidRPr="001C4B30">
        <w:rPr>
          <w:szCs w:val="24"/>
        </w:rPr>
        <w:t xml:space="preserve">The owners of premises wherein </w:t>
      </w:r>
      <w:r w:rsidR="00D1155E" w:rsidRPr="001C4B30">
        <w:rPr>
          <w:szCs w:val="24"/>
        </w:rPr>
        <w:t>meters</w:t>
      </w:r>
      <w:r w:rsidRPr="001C4B30">
        <w:rPr>
          <w:szCs w:val="24"/>
        </w:rPr>
        <w:t xml:space="preserve"> are located shall be held responsible for the safekeeping</w:t>
      </w:r>
      <w:r w:rsidR="00D1155E" w:rsidRPr="001C4B30">
        <w:rPr>
          <w:szCs w:val="24"/>
        </w:rPr>
        <w:t xml:space="preserve"> of the </w:t>
      </w:r>
      <w:r w:rsidR="00562BF1" w:rsidRPr="001C4B30">
        <w:rPr>
          <w:szCs w:val="24"/>
        </w:rPr>
        <w:t>Company</w:t>
      </w:r>
      <w:r w:rsidR="00D1155E" w:rsidRPr="001C4B30">
        <w:rPr>
          <w:szCs w:val="24"/>
        </w:rPr>
        <w:t>’s meters and metering appurtenances</w:t>
      </w:r>
      <w:r w:rsidR="00C27127" w:rsidRPr="001C4B30">
        <w:rPr>
          <w:szCs w:val="24"/>
        </w:rPr>
        <w:t xml:space="preserve">, and are required to keep meters located within their property accessible to the Company </w:t>
      </w:r>
    </w:p>
    <w:p w:rsidR="00BD794E" w:rsidRPr="001C4B30" w:rsidRDefault="00C27127" w:rsidP="00E55802">
      <w:pPr>
        <w:spacing w:line="240" w:lineRule="exact"/>
        <w:ind w:left="1008"/>
        <w:jc w:val="both"/>
        <w:rPr>
          <w:szCs w:val="24"/>
        </w:rPr>
      </w:pPr>
      <w:r w:rsidRPr="001C4B30">
        <w:rPr>
          <w:szCs w:val="24"/>
        </w:rPr>
        <w:t xml:space="preserve">for reading and for meter changeouts.  If a </w:t>
      </w:r>
      <w:r w:rsidR="00926356" w:rsidRPr="001C4B30">
        <w:rPr>
          <w:szCs w:val="24"/>
        </w:rPr>
        <w:t>Customer</w:t>
      </w:r>
      <w:r w:rsidRPr="001C4B30">
        <w:rPr>
          <w:szCs w:val="24"/>
        </w:rPr>
        <w:t xml:space="preserve"> limits accessibility, or fails</w:t>
      </w:r>
      <w:r w:rsidR="00BD794E" w:rsidRPr="001C4B30">
        <w:rPr>
          <w:szCs w:val="24"/>
        </w:rPr>
        <w:t xml:space="preserve"> to protect </w:t>
      </w:r>
      <w:r w:rsidRPr="001C4B30">
        <w:rPr>
          <w:szCs w:val="24"/>
        </w:rPr>
        <w:t>a meter</w:t>
      </w:r>
      <w:r w:rsidR="00BD794E" w:rsidRPr="001C4B30">
        <w:rPr>
          <w:szCs w:val="24"/>
        </w:rPr>
        <w:t xml:space="preserve"> against damage, the </w:t>
      </w:r>
      <w:r w:rsidR="00562BF1" w:rsidRPr="001C4B30">
        <w:rPr>
          <w:szCs w:val="24"/>
        </w:rPr>
        <w:t>Company</w:t>
      </w:r>
      <w:r w:rsidR="00BD794E" w:rsidRPr="001C4B30">
        <w:rPr>
          <w:szCs w:val="24"/>
        </w:rPr>
        <w:t xml:space="preserve"> may </w:t>
      </w:r>
      <w:r w:rsidR="00D1155E" w:rsidRPr="001C4B30">
        <w:rPr>
          <w:szCs w:val="24"/>
        </w:rPr>
        <w:t xml:space="preserve">discontinue service and/or </w:t>
      </w:r>
      <w:r w:rsidR="00BD794E" w:rsidRPr="001C4B30">
        <w:rPr>
          <w:szCs w:val="24"/>
        </w:rPr>
        <w:t xml:space="preserve">refuse to supply water until </w:t>
      </w:r>
      <w:r w:rsidR="003E41A1" w:rsidRPr="001C4B30">
        <w:rPr>
          <w:szCs w:val="24"/>
        </w:rPr>
        <w:t xml:space="preserve">accessibility is restored and </w:t>
      </w:r>
      <w:r w:rsidR="00BD794E" w:rsidRPr="001C4B30">
        <w:rPr>
          <w:szCs w:val="24"/>
        </w:rPr>
        <w:t xml:space="preserve">the </w:t>
      </w:r>
      <w:r w:rsidR="00562BF1" w:rsidRPr="001C4B30">
        <w:rPr>
          <w:szCs w:val="24"/>
        </w:rPr>
        <w:t>Company</w:t>
      </w:r>
      <w:r w:rsidR="00BD794E" w:rsidRPr="001C4B30">
        <w:rPr>
          <w:szCs w:val="24"/>
        </w:rPr>
        <w:t xml:space="preserve"> is paid for</w:t>
      </w:r>
      <w:r w:rsidR="003E41A1" w:rsidRPr="001C4B30">
        <w:rPr>
          <w:szCs w:val="24"/>
        </w:rPr>
        <w:t xml:space="preserve"> any </w:t>
      </w:r>
      <w:r w:rsidR="00BD794E" w:rsidRPr="001C4B30">
        <w:rPr>
          <w:szCs w:val="24"/>
        </w:rPr>
        <w:t>such damage.  The amount of the charge shall be the cost of the necessary replacement parts and the labor cost necessary to make the repair.</w:t>
      </w:r>
    </w:p>
    <w:p w:rsidR="005C368D" w:rsidRPr="001C4B30" w:rsidRDefault="005C368D" w:rsidP="00E55802">
      <w:pPr>
        <w:spacing w:line="240" w:lineRule="exact"/>
        <w:ind w:left="1008"/>
        <w:jc w:val="both"/>
        <w:rPr>
          <w:szCs w:val="24"/>
        </w:rPr>
      </w:pPr>
    </w:p>
    <w:p w:rsidR="00BD794E" w:rsidRPr="001C4B30" w:rsidRDefault="003727CB" w:rsidP="007571F2">
      <w:pPr>
        <w:numPr>
          <w:ilvl w:val="0"/>
          <w:numId w:val="22"/>
        </w:numPr>
        <w:spacing w:line="240" w:lineRule="exact"/>
        <w:jc w:val="both"/>
        <w:rPr>
          <w:szCs w:val="24"/>
        </w:rPr>
      </w:pPr>
      <w:r w:rsidRPr="001C4B30">
        <w:rPr>
          <w:szCs w:val="24"/>
        </w:rPr>
        <w:t>If the Company determines</w:t>
      </w:r>
      <w:r w:rsidR="0035278A" w:rsidRPr="001C4B30">
        <w:rPr>
          <w:szCs w:val="24"/>
        </w:rPr>
        <w:t xml:space="preserve"> </w:t>
      </w:r>
      <w:r w:rsidR="003E41A1" w:rsidRPr="001C4B30">
        <w:rPr>
          <w:szCs w:val="24"/>
        </w:rPr>
        <w:t>that</w:t>
      </w:r>
      <w:r w:rsidR="0035278A" w:rsidRPr="001C4B30">
        <w:rPr>
          <w:szCs w:val="24"/>
        </w:rPr>
        <w:t xml:space="preserve"> no suitable outdoor location is available, then the meter may be installed inside the Customer’s premises where the water service line enters the building and just downstream of the inside shutoff valve</w:t>
      </w:r>
      <w:r w:rsidRPr="001C4B30">
        <w:rPr>
          <w:szCs w:val="24"/>
        </w:rPr>
        <w:t>.</w:t>
      </w:r>
      <w:r w:rsidR="00CF0FD2" w:rsidRPr="001C4B30">
        <w:rPr>
          <w:szCs w:val="24"/>
        </w:rPr>
        <w:t xml:space="preserve"> </w:t>
      </w:r>
      <w:r w:rsidRPr="001C4B30">
        <w:rPr>
          <w:szCs w:val="24"/>
        </w:rPr>
        <w:t>T</w:t>
      </w:r>
      <w:r w:rsidR="0035278A" w:rsidRPr="001C4B30">
        <w:rPr>
          <w:szCs w:val="24"/>
        </w:rPr>
        <w:t xml:space="preserve">he Company </w:t>
      </w:r>
      <w:r w:rsidRPr="001C4B30">
        <w:rPr>
          <w:szCs w:val="24"/>
        </w:rPr>
        <w:t>shall</w:t>
      </w:r>
      <w:r w:rsidR="0035278A" w:rsidRPr="001C4B30">
        <w:rPr>
          <w:szCs w:val="24"/>
        </w:rPr>
        <w:t xml:space="preserve"> install a curb stop within the service connection at or near the prope</w:t>
      </w:r>
      <w:r w:rsidR="006B22D8" w:rsidRPr="001C4B30">
        <w:rPr>
          <w:szCs w:val="24"/>
        </w:rPr>
        <w:t xml:space="preserve">rty line as practical.  When the meter is installed inside the Customer’s premises, the Customer will </w:t>
      </w:r>
      <w:r w:rsidR="00CF0FD2" w:rsidRPr="001C4B30">
        <w:rPr>
          <w:szCs w:val="24"/>
        </w:rPr>
        <w:t xml:space="preserve">either </w:t>
      </w:r>
      <w:r w:rsidR="006B22D8" w:rsidRPr="001C4B30">
        <w:rPr>
          <w:szCs w:val="24"/>
        </w:rPr>
        <w:t>provide a meter yoke to accept installation of the Company’s meter, or provide proper fittings for the house plumbing pipe to allow for direct installation of the Company’s meter</w:t>
      </w:r>
      <w:r w:rsidR="006B5C6B" w:rsidRPr="001C4B30">
        <w:rPr>
          <w:szCs w:val="24"/>
        </w:rPr>
        <w:t>,</w:t>
      </w:r>
      <w:r w:rsidR="00CF0FD2" w:rsidRPr="001C4B30">
        <w:rPr>
          <w:szCs w:val="24"/>
        </w:rPr>
        <w:t xml:space="preserve"> along with </w:t>
      </w:r>
      <w:r w:rsidR="006B22D8" w:rsidRPr="001C4B30">
        <w:rPr>
          <w:szCs w:val="24"/>
        </w:rPr>
        <w:t xml:space="preserve">a proper grounding strap installed around the meter to prevent electric charge build-up on either side of the meter or while a meter is removed.  If installation in a special setting is necessary, the excess cost of installation shall be paid by the </w:t>
      </w:r>
      <w:r w:rsidRPr="001C4B30">
        <w:rPr>
          <w:szCs w:val="24"/>
        </w:rPr>
        <w:t>C</w:t>
      </w:r>
      <w:r w:rsidR="006B22D8" w:rsidRPr="001C4B30">
        <w:rPr>
          <w:szCs w:val="24"/>
        </w:rPr>
        <w:t>ustomer.</w:t>
      </w:r>
    </w:p>
    <w:p w:rsidR="00BD794E" w:rsidRPr="001C4B30" w:rsidRDefault="00BD794E" w:rsidP="00666165">
      <w:pPr>
        <w:spacing w:line="240" w:lineRule="exact"/>
        <w:jc w:val="both"/>
        <w:rPr>
          <w:szCs w:val="24"/>
        </w:rPr>
      </w:pPr>
    </w:p>
    <w:p w:rsidR="00BD794E" w:rsidRPr="00303F3A" w:rsidRDefault="00BD794E" w:rsidP="00E55802">
      <w:pPr>
        <w:numPr>
          <w:ilvl w:val="0"/>
          <w:numId w:val="22"/>
        </w:numPr>
        <w:spacing w:line="240" w:lineRule="exact"/>
        <w:jc w:val="both"/>
        <w:rPr>
          <w:szCs w:val="24"/>
        </w:rPr>
      </w:pPr>
      <w:r w:rsidRPr="00303F3A">
        <w:rPr>
          <w:szCs w:val="24"/>
        </w:rPr>
        <w:t xml:space="preserve">If an existing basement meter location is determined </w:t>
      </w:r>
      <w:r w:rsidR="00303F3A" w:rsidRPr="00303F3A">
        <w:rPr>
          <w:szCs w:val="24"/>
        </w:rPr>
        <w:t xml:space="preserve">by the Company to be </w:t>
      </w:r>
      <w:r w:rsidRPr="00303F3A">
        <w:rPr>
          <w:szCs w:val="24"/>
        </w:rPr>
        <w:t xml:space="preserve">inadequate or inaccessible, </w:t>
      </w:r>
      <w:r w:rsidR="00303F3A">
        <w:rPr>
          <w:szCs w:val="24"/>
        </w:rPr>
        <w:t xml:space="preserve">then </w:t>
      </w:r>
      <w:r w:rsidRPr="00303F3A">
        <w:rPr>
          <w:szCs w:val="24"/>
        </w:rPr>
        <w:t xml:space="preserve">the </w:t>
      </w:r>
      <w:r w:rsidR="00562BF1" w:rsidRPr="00303F3A">
        <w:rPr>
          <w:szCs w:val="24"/>
        </w:rPr>
        <w:t>Customer</w:t>
      </w:r>
      <w:r w:rsidRPr="00303F3A">
        <w:rPr>
          <w:szCs w:val="24"/>
        </w:rPr>
        <w:t xml:space="preserve"> must provide for the installation of a meter to be located at or near the </w:t>
      </w:r>
      <w:r w:rsidR="00562BF1" w:rsidRPr="00303F3A">
        <w:rPr>
          <w:szCs w:val="24"/>
        </w:rPr>
        <w:t>Customer</w:t>
      </w:r>
      <w:r w:rsidRPr="00303F3A">
        <w:rPr>
          <w:szCs w:val="24"/>
        </w:rPr>
        <w:t xml:space="preserve">'s property line.  The </w:t>
      </w:r>
      <w:r w:rsidR="00562BF1" w:rsidRPr="00303F3A">
        <w:rPr>
          <w:szCs w:val="24"/>
        </w:rPr>
        <w:t>Customer</w:t>
      </w:r>
      <w:r w:rsidRPr="00303F3A">
        <w:rPr>
          <w:szCs w:val="24"/>
        </w:rPr>
        <w:t xml:space="preserve"> shall</w:t>
      </w:r>
      <w:r w:rsidR="00303F3A">
        <w:rPr>
          <w:szCs w:val="24"/>
        </w:rPr>
        <w:t xml:space="preserve"> furnish or </w:t>
      </w:r>
      <w:r w:rsidRPr="00303F3A">
        <w:rPr>
          <w:szCs w:val="24"/>
        </w:rPr>
        <w:t xml:space="preserve">obtain from the </w:t>
      </w:r>
      <w:r w:rsidR="00562BF1" w:rsidRPr="00303F3A">
        <w:rPr>
          <w:szCs w:val="24"/>
        </w:rPr>
        <w:t>Company</w:t>
      </w:r>
      <w:r w:rsidRPr="00303F3A">
        <w:rPr>
          <w:szCs w:val="24"/>
        </w:rPr>
        <w:t xml:space="preserve">, </w:t>
      </w:r>
      <w:r w:rsidR="00303F3A">
        <w:rPr>
          <w:szCs w:val="24"/>
        </w:rPr>
        <w:t xml:space="preserve">as appropriate, </w:t>
      </w:r>
      <w:r w:rsidRPr="00303F3A">
        <w:rPr>
          <w:szCs w:val="24"/>
        </w:rPr>
        <w:t xml:space="preserve">the necessary meter installation appurtenances conforming to the </w:t>
      </w:r>
      <w:r w:rsidR="00562BF1" w:rsidRPr="00303F3A">
        <w:rPr>
          <w:szCs w:val="24"/>
        </w:rPr>
        <w:t>Company</w:t>
      </w:r>
      <w:r w:rsidRPr="00303F3A">
        <w:rPr>
          <w:szCs w:val="24"/>
        </w:rPr>
        <w:t xml:space="preserve">'s specifications, and </w:t>
      </w:r>
      <w:r w:rsidR="00303F3A">
        <w:rPr>
          <w:szCs w:val="24"/>
        </w:rPr>
        <w:t xml:space="preserve">the cost of </w:t>
      </w:r>
      <w:r w:rsidRPr="00303F3A">
        <w:rPr>
          <w:szCs w:val="24"/>
        </w:rPr>
        <w:t xml:space="preserve">said appurtenances and labor shall be paid by the </w:t>
      </w:r>
      <w:r w:rsidR="00562BF1" w:rsidRPr="00303F3A">
        <w:rPr>
          <w:szCs w:val="24"/>
        </w:rPr>
        <w:t>Customer</w:t>
      </w:r>
      <w:r w:rsidRPr="00303F3A">
        <w:rPr>
          <w:szCs w:val="24"/>
        </w:rPr>
        <w:t>.</w:t>
      </w:r>
    </w:p>
    <w:p w:rsidR="00BD794E" w:rsidRPr="001C4B30" w:rsidRDefault="00BD794E" w:rsidP="00666165">
      <w:pPr>
        <w:spacing w:line="240" w:lineRule="exact"/>
        <w:jc w:val="both"/>
        <w:rPr>
          <w:szCs w:val="24"/>
        </w:rPr>
      </w:pPr>
    </w:p>
    <w:p w:rsidR="00666165" w:rsidRPr="001C4B30" w:rsidRDefault="00BD794E" w:rsidP="00CF0FD2">
      <w:pPr>
        <w:numPr>
          <w:ilvl w:val="0"/>
          <w:numId w:val="22"/>
        </w:numPr>
        <w:spacing w:line="240" w:lineRule="exact"/>
        <w:jc w:val="both"/>
        <w:rPr>
          <w:szCs w:val="24"/>
        </w:rPr>
      </w:pPr>
      <w:r w:rsidRPr="001C4B30">
        <w:rPr>
          <w:szCs w:val="24"/>
        </w:rPr>
        <w:t xml:space="preserve">Approved meter installation locations in dry basements, sufficiently heated to keep the meter from freezing, may remain provided the meter is readily accessible, at the </w:t>
      </w:r>
      <w:r w:rsidR="00562BF1" w:rsidRPr="001C4B30">
        <w:rPr>
          <w:szCs w:val="24"/>
        </w:rPr>
        <w:t>Company</w:t>
      </w:r>
      <w:r w:rsidRPr="001C4B30">
        <w:rPr>
          <w:szCs w:val="24"/>
        </w:rPr>
        <w:t xml:space="preserve">'s and </w:t>
      </w:r>
      <w:r w:rsidR="00562BF1" w:rsidRPr="001C4B30">
        <w:rPr>
          <w:szCs w:val="24"/>
        </w:rPr>
        <w:t>Customer</w:t>
      </w:r>
      <w:r w:rsidRPr="001C4B30">
        <w:rPr>
          <w:szCs w:val="24"/>
        </w:rPr>
        <w:t xml:space="preserve">'s convenience as determined by the </w:t>
      </w:r>
      <w:r w:rsidR="00562BF1" w:rsidRPr="001C4B30">
        <w:rPr>
          <w:szCs w:val="24"/>
        </w:rPr>
        <w:t>Company</w:t>
      </w:r>
      <w:r w:rsidRPr="001C4B30">
        <w:rPr>
          <w:szCs w:val="24"/>
        </w:rPr>
        <w:t xml:space="preserve">, for servicing and reading and the meter space provided is located where the service line enters the building.  The </w:t>
      </w:r>
      <w:r w:rsidR="00562BF1" w:rsidRPr="001C4B30">
        <w:rPr>
          <w:szCs w:val="24"/>
        </w:rPr>
        <w:t>Company</w:t>
      </w:r>
      <w:r w:rsidRPr="001C4B30">
        <w:rPr>
          <w:szCs w:val="24"/>
        </w:rPr>
        <w:t xml:space="preserve"> may, at its discretion, require the </w:t>
      </w:r>
      <w:r w:rsidR="00562BF1" w:rsidRPr="001C4B30">
        <w:rPr>
          <w:szCs w:val="24"/>
        </w:rPr>
        <w:t>Customer</w:t>
      </w:r>
      <w:r w:rsidRPr="001C4B30">
        <w:rPr>
          <w:szCs w:val="24"/>
        </w:rPr>
        <w:t xml:space="preserve"> to install a remote reading device at an approved location, for the purpose of reading the meter.  It is the responsibility of the </w:t>
      </w:r>
      <w:r w:rsidR="00562BF1" w:rsidRPr="001C4B30">
        <w:rPr>
          <w:szCs w:val="24"/>
        </w:rPr>
        <w:t>Customer</w:t>
      </w:r>
      <w:r w:rsidRPr="001C4B30">
        <w:rPr>
          <w:szCs w:val="24"/>
        </w:rPr>
        <w:t xml:space="preserve"> and/or the owner of the premises to provide a location for the water meter which, in the event of water discharge as a result of leakage from the meter or couplings, will not result in damage.  The </w:t>
      </w:r>
      <w:r w:rsidR="00562BF1" w:rsidRPr="001C4B30">
        <w:rPr>
          <w:szCs w:val="24"/>
        </w:rPr>
        <w:t>Company</w:t>
      </w:r>
      <w:r w:rsidRPr="001C4B30">
        <w:rPr>
          <w:szCs w:val="24"/>
        </w:rPr>
        <w:t xml:space="preserve">'s liability for damages to any and all property caused by such leakage shall in no event exceed the price of water service to the affected premises for one average billing period in the preceding year.  Where damage is caused by the negligence of </w:t>
      </w:r>
      <w:r w:rsidR="00562BF1" w:rsidRPr="001C4B30">
        <w:rPr>
          <w:szCs w:val="24"/>
        </w:rPr>
        <w:t>Company</w:t>
      </w:r>
      <w:r w:rsidRPr="001C4B30">
        <w:rPr>
          <w:szCs w:val="24"/>
        </w:rPr>
        <w:t xml:space="preserve"> personnel at the premises, this limitation will not </w:t>
      </w:r>
      <w:r w:rsidRPr="001C4B30">
        <w:rPr>
          <w:szCs w:val="24"/>
        </w:rPr>
        <w:lastRenderedPageBreak/>
        <w:t xml:space="preserve">apply.  If a </w:t>
      </w:r>
      <w:r w:rsidR="00562BF1" w:rsidRPr="001C4B30">
        <w:rPr>
          <w:szCs w:val="24"/>
        </w:rPr>
        <w:t>Customer</w:t>
      </w:r>
      <w:r w:rsidRPr="001C4B30">
        <w:rPr>
          <w:szCs w:val="24"/>
        </w:rPr>
        <w:t xml:space="preserve"> refuses to provide an accessible location for a meter as determined by the </w:t>
      </w:r>
      <w:r w:rsidR="00562BF1" w:rsidRPr="001C4B30">
        <w:rPr>
          <w:szCs w:val="24"/>
        </w:rPr>
        <w:t>Company</w:t>
      </w:r>
      <w:r w:rsidRPr="001C4B30">
        <w:rPr>
          <w:szCs w:val="24"/>
        </w:rPr>
        <w:t xml:space="preserve">, the </w:t>
      </w:r>
      <w:r w:rsidR="00562BF1" w:rsidRPr="001C4B30">
        <w:rPr>
          <w:szCs w:val="24"/>
        </w:rPr>
        <w:t>Company</w:t>
      </w:r>
      <w:r w:rsidRPr="001C4B30">
        <w:rPr>
          <w:szCs w:val="24"/>
        </w:rPr>
        <w:t xml:space="preserve"> will notify the </w:t>
      </w:r>
      <w:r w:rsidR="00E62EED" w:rsidRPr="001C4B30">
        <w:rPr>
          <w:szCs w:val="24"/>
        </w:rPr>
        <w:t xml:space="preserve">Staff of the Water and Sewer </w:t>
      </w:r>
      <w:r w:rsidR="00CF0FD2" w:rsidRPr="001C4B30">
        <w:rPr>
          <w:szCs w:val="24"/>
        </w:rPr>
        <w:t>Unit</w:t>
      </w:r>
      <w:r w:rsidR="00E62EED" w:rsidRPr="001C4B30">
        <w:rPr>
          <w:szCs w:val="24"/>
        </w:rPr>
        <w:t xml:space="preserve"> of</w:t>
      </w:r>
      <w:r w:rsidRPr="001C4B30">
        <w:rPr>
          <w:szCs w:val="24"/>
        </w:rPr>
        <w:t xml:space="preserve"> the </w:t>
      </w:r>
      <w:r w:rsidR="00E62EED" w:rsidRPr="001C4B30">
        <w:rPr>
          <w:szCs w:val="24"/>
        </w:rPr>
        <w:t xml:space="preserve">Missouri </w:t>
      </w:r>
      <w:r w:rsidRPr="001C4B30">
        <w:rPr>
          <w:szCs w:val="24"/>
        </w:rPr>
        <w:t>Public Service Commission before ultimately refusing service or proceeding to discontinue service.</w:t>
      </w:r>
    </w:p>
    <w:p w:rsidR="00D1155E" w:rsidRPr="001C4B30" w:rsidRDefault="00D1155E" w:rsidP="00D1155E">
      <w:pPr>
        <w:spacing w:line="240" w:lineRule="exact"/>
        <w:ind w:left="1008"/>
        <w:jc w:val="both"/>
        <w:rPr>
          <w:szCs w:val="24"/>
        </w:rPr>
      </w:pPr>
    </w:p>
    <w:p w:rsidR="00D1155E" w:rsidRPr="001C4B30" w:rsidRDefault="00D1155E" w:rsidP="00D1155E">
      <w:pPr>
        <w:numPr>
          <w:ilvl w:val="0"/>
          <w:numId w:val="22"/>
        </w:numPr>
        <w:spacing w:line="240" w:lineRule="exact"/>
        <w:jc w:val="both"/>
        <w:rPr>
          <w:szCs w:val="24"/>
        </w:rPr>
      </w:pPr>
      <w:r w:rsidRPr="001C4B30">
        <w:rPr>
          <w:szCs w:val="24"/>
        </w:rPr>
        <w:t xml:space="preserve">The </w:t>
      </w:r>
      <w:r w:rsidR="00562BF1" w:rsidRPr="001C4B30">
        <w:rPr>
          <w:szCs w:val="24"/>
        </w:rPr>
        <w:t>Customer</w:t>
      </w:r>
      <w:r w:rsidRPr="001C4B30">
        <w:rPr>
          <w:szCs w:val="24"/>
        </w:rPr>
        <w:t xml:space="preserve"> shall promptly notify the </w:t>
      </w:r>
      <w:r w:rsidR="00562BF1" w:rsidRPr="001C4B30">
        <w:rPr>
          <w:szCs w:val="24"/>
        </w:rPr>
        <w:t>Company</w:t>
      </w:r>
      <w:r w:rsidRPr="001C4B30">
        <w:rPr>
          <w:szCs w:val="24"/>
        </w:rPr>
        <w:t xml:space="preserve"> of any defect in, or damage to, the meter setting.</w:t>
      </w:r>
    </w:p>
    <w:p w:rsidR="00D1155E" w:rsidRPr="001C4B30" w:rsidRDefault="00D1155E" w:rsidP="00D1155E">
      <w:pPr>
        <w:spacing w:line="240" w:lineRule="exact"/>
        <w:jc w:val="both"/>
        <w:rPr>
          <w:szCs w:val="24"/>
        </w:rPr>
      </w:pPr>
    </w:p>
    <w:p w:rsidR="00D1155E" w:rsidRPr="001C4B30" w:rsidRDefault="00D1155E" w:rsidP="00D1155E">
      <w:pPr>
        <w:numPr>
          <w:ilvl w:val="0"/>
          <w:numId w:val="22"/>
        </w:numPr>
        <w:spacing w:line="240" w:lineRule="exact"/>
        <w:jc w:val="both"/>
        <w:rPr>
          <w:szCs w:val="24"/>
        </w:rPr>
      </w:pPr>
      <w:r w:rsidRPr="001C4B30">
        <w:rPr>
          <w:szCs w:val="24"/>
        </w:rPr>
        <w:t xml:space="preserve">Any change in the location of any existing meter or meter setting at the request of the </w:t>
      </w:r>
      <w:r w:rsidR="00562BF1" w:rsidRPr="001C4B30">
        <w:rPr>
          <w:szCs w:val="24"/>
        </w:rPr>
        <w:t>Customer</w:t>
      </w:r>
      <w:r w:rsidRPr="001C4B30">
        <w:rPr>
          <w:szCs w:val="24"/>
        </w:rPr>
        <w:t xml:space="preserve"> shall be made at the expense of the </w:t>
      </w:r>
      <w:r w:rsidR="00562BF1" w:rsidRPr="001C4B30">
        <w:rPr>
          <w:szCs w:val="24"/>
        </w:rPr>
        <w:t>Customer</w:t>
      </w:r>
      <w:r w:rsidRPr="001C4B30">
        <w:rPr>
          <w:szCs w:val="24"/>
        </w:rPr>
        <w:t xml:space="preserve">, and with the approval of the </w:t>
      </w:r>
      <w:r w:rsidR="00562BF1" w:rsidRPr="001C4B30">
        <w:rPr>
          <w:szCs w:val="24"/>
        </w:rPr>
        <w:t>Company</w:t>
      </w:r>
      <w:r w:rsidRPr="001C4B30">
        <w:rPr>
          <w:szCs w:val="24"/>
        </w:rPr>
        <w:t>.</w:t>
      </w:r>
    </w:p>
    <w:p w:rsidR="00D1155E" w:rsidRPr="001C4B30" w:rsidRDefault="00D1155E" w:rsidP="00D1155E">
      <w:pPr>
        <w:spacing w:line="240" w:lineRule="exact"/>
        <w:ind w:left="432"/>
        <w:jc w:val="both"/>
        <w:rPr>
          <w:szCs w:val="24"/>
        </w:rPr>
      </w:pPr>
    </w:p>
    <w:p w:rsidR="00BD794E" w:rsidRPr="00766A17" w:rsidRDefault="00666165" w:rsidP="00666165">
      <w:pPr>
        <w:spacing w:line="240" w:lineRule="exact"/>
        <w:jc w:val="both"/>
        <w:rPr>
          <w:b/>
          <w:szCs w:val="24"/>
          <w:u w:val="single"/>
        </w:rPr>
      </w:pPr>
      <w:r w:rsidRPr="001C4B30">
        <w:rPr>
          <w:szCs w:val="24"/>
        </w:rPr>
        <w:br w:type="page"/>
      </w:r>
      <w:r w:rsidR="00BD794E" w:rsidRPr="00766A17">
        <w:rPr>
          <w:b/>
          <w:szCs w:val="24"/>
          <w:u w:val="single"/>
        </w:rPr>
        <w:lastRenderedPageBreak/>
        <w:t>Rule 12  METER TESTS AND TEST FEES</w:t>
      </w:r>
    </w:p>
    <w:p w:rsidR="00BD794E" w:rsidRPr="001C4B30" w:rsidRDefault="00BD794E" w:rsidP="00666165">
      <w:pPr>
        <w:spacing w:line="240" w:lineRule="exact"/>
        <w:jc w:val="both"/>
        <w:rPr>
          <w:szCs w:val="24"/>
        </w:rPr>
      </w:pPr>
    </w:p>
    <w:p w:rsidR="00BD794E" w:rsidRPr="001C4B30" w:rsidRDefault="00BD794E" w:rsidP="00666165">
      <w:pPr>
        <w:spacing w:line="240" w:lineRule="exact"/>
        <w:jc w:val="both"/>
        <w:rPr>
          <w:szCs w:val="24"/>
        </w:rPr>
      </w:pPr>
    </w:p>
    <w:p w:rsidR="00BD794E" w:rsidRPr="001C4B30" w:rsidRDefault="00BD794E" w:rsidP="007571F2">
      <w:pPr>
        <w:numPr>
          <w:ilvl w:val="0"/>
          <w:numId w:val="23"/>
        </w:numPr>
        <w:spacing w:line="240" w:lineRule="exact"/>
        <w:jc w:val="both"/>
        <w:rPr>
          <w:szCs w:val="24"/>
        </w:rPr>
      </w:pPr>
      <w:r w:rsidRPr="001C4B30">
        <w:rPr>
          <w:szCs w:val="24"/>
        </w:rPr>
        <w:t xml:space="preserve">Any </w:t>
      </w:r>
      <w:r w:rsidR="00562BF1" w:rsidRPr="001C4B30">
        <w:rPr>
          <w:szCs w:val="24"/>
        </w:rPr>
        <w:t>Customer</w:t>
      </w:r>
      <w:r w:rsidRPr="001C4B30">
        <w:rPr>
          <w:szCs w:val="24"/>
        </w:rPr>
        <w:t xml:space="preserve"> may request the </w:t>
      </w:r>
      <w:r w:rsidR="00562BF1" w:rsidRPr="001C4B30">
        <w:rPr>
          <w:szCs w:val="24"/>
        </w:rPr>
        <w:t>Company</w:t>
      </w:r>
      <w:r w:rsidRPr="001C4B30">
        <w:rPr>
          <w:szCs w:val="24"/>
        </w:rPr>
        <w:t xml:space="preserve"> to make a special test of the accuracy of the meter through which water is supplied to </w:t>
      </w:r>
      <w:r w:rsidR="00E62EED" w:rsidRPr="001C4B30">
        <w:rPr>
          <w:szCs w:val="24"/>
        </w:rPr>
        <w:t>the Customer</w:t>
      </w:r>
      <w:r w:rsidRPr="001C4B30">
        <w:rPr>
          <w:szCs w:val="24"/>
        </w:rPr>
        <w:t xml:space="preserve">.  This test will be made in accordance with water industry test procedures, and to check for accuracy as required by </w:t>
      </w:r>
      <w:r w:rsidR="00606FCF" w:rsidRPr="001C4B30">
        <w:rPr>
          <w:szCs w:val="24"/>
        </w:rPr>
        <w:t>Regulations</w:t>
      </w:r>
      <w:r w:rsidRPr="001C4B30">
        <w:rPr>
          <w:szCs w:val="24"/>
        </w:rPr>
        <w:t xml:space="preserve"> of the </w:t>
      </w:r>
      <w:r w:rsidR="00E62EED" w:rsidRPr="001C4B30">
        <w:rPr>
          <w:szCs w:val="24"/>
        </w:rPr>
        <w:t xml:space="preserve">Missouri </w:t>
      </w:r>
      <w:r w:rsidRPr="001C4B30">
        <w:rPr>
          <w:szCs w:val="24"/>
        </w:rPr>
        <w:t>Public Service Commission.</w:t>
      </w:r>
    </w:p>
    <w:p w:rsidR="00BD794E" w:rsidRPr="001C4B30" w:rsidRDefault="00BD794E" w:rsidP="00666165">
      <w:pPr>
        <w:spacing w:line="240" w:lineRule="exact"/>
        <w:jc w:val="both"/>
        <w:rPr>
          <w:szCs w:val="24"/>
        </w:rPr>
      </w:pPr>
    </w:p>
    <w:p w:rsidR="00BD794E" w:rsidRPr="001C4B30" w:rsidRDefault="00BD794E" w:rsidP="007571F2">
      <w:pPr>
        <w:numPr>
          <w:ilvl w:val="0"/>
          <w:numId w:val="23"/>
        </w:numPr>
        <w:spacing w:line="240" w:lineRule="exact"/>
        <w:jc w:val="both"/>
        <w:rPr>
          <w:szCs w:val="24"/>
        </w:rPr>
      </w:pPr>
      <w:r w:rsidRPr="001C4B30">
        <w:rPr>
          <w:szCs w:val="24"/>
        </w:rPr>
        <w:t xml:space="preserve">The </w:t>
      </w:r>
      <w:r w:rsidR="00562BF1" w:rsidRPr="001C4B30">
        <w:rPr>
          <w:szCs w:val="24"/>
        </w:rPr>
        <w:t>Company</w:t>
      </w:r>
      <w:r w:rsidRPr="001C4B30">
        <w:rPr>
          <w:szCs w:val="24"/>
        </w:rPr>
        <w:t xml:space="preserve"> reserves the right to remove and test a meter at any time and to substitute another in its place.  In case of a dispute involving a question as to the accuracy of the meter, a test will be made by the </w:t>
      </w:r>
      <w:r w:rsidR="00562BF1" w:rsidRPr="001C4B30">
        <w:rPr>
          <w:szCs w:val="24"/>
        </w:rPr>
        <w:t>Company</w:t>
      </w:r>
      <w:r w:rsidRPr="001C4B30">
        <w:rPr>
          <w:szCs w:val="24"/>
        </w:rPr>
        <w:t xml:space="preserve"> upon the request of the </w:t>
      </w:r>
      <w:r w:rsidR="00562BF1" w:rsidRPr="001C4B30">
        <w:rPr>
          <w:szCs w:val="24"/>
        </w:rPr>
        <w:t>Customer</w:t>
      </w:r>
      <w:r w:rsidRPr="001C4B30">
        <w:rPr>
          <w:szCs w:val="24"/>
        </w:rPr>
        <w:t xml:space="preserve"> without charge if the meter has not been tested within twelve (12) months preceding the requested test; otherwise, an approved charge will be made if the test indicates meter accuracy within five percent (5%).</w:t>
      </w:r>
    </w:p>
    <w:p w:rsidR="00BD794E" w:rsidRPr="001C4B30" w:rsidRDefault="00BD794E" w:rsidP="00666165">
      <w:pPr>
        <w:spacing w:line="240" w:lineRule="exact"/>
        <w:jc w:val="both"/>
        <w:rPr>
          <w:szCs w:val="24"/>
        </w:rPr>
      </w:pPr>
    </w:p>
    <w:p w:rsidR="00BD794E" w:rsidRPr="001C4B30" w:rsidRDefault="00BD794E" w:rsidP="007571F2">
      <w:pPr>
        <w:numPr>
          <w:ilvl w:val="0"/>
          <w:numId w:val="23"/>
        </w:numPr>
        <w:spacing w:line="240" w:lineRule="exact"/>
        <w:jc w:val="both"/>
        <w:rPr>
          <w:szCs w:val="24"/>
        </w:rPr>
      </w:pPr>
      <w:r w:rsidRPr="001C4B30">
        <w:rPr>
          <w:szCs w:val="24"/>
        </w:rPr>
        <w:t xml:space="preserve">A meter test requested by the </w:t>
      </w:r>
      <w:r w:rsidR="00562BF1" w:rsidRPr="001C4B30">
        <w:rPr>
          <w:szCs w:val="24"/>
        </w:rPr>
        <w:t>Customer</w:t>
      </w:r>
      <w:r w:rsidRPr="001C4B30">
        <w:rPr>
          <w:szCs w:val="24"/>
        </w:rPr>
        <w:t xml:space="preserve"> may be witnessed by the </w:t>
      </w:r>
      <w:r w:rsidR="00562BF1" w:rsidRPr="001C4B30">
        <w:rPr>
          <w:szCs w:val="24"/>
        </w:rPr>
        <w:t>Customer</w:t>
      </w:r>
      <w:r w:rsidRPr="001C4B30">
        <w:rPr>
          <w:szCs w:val="24"/>
        </w:rPr>
        <w:t xml:space="preserve"> or </w:t>
      </w:r>
      <w:r w:rsidR="00E62EED" w:rsidRPr="001C4B30">
        <w:rPr>
          <w:szCs w:val="24"/>
        </w:rPr>
        <w:t xml:space="preserve">the Customer’s </w:t>
      </w:r>
      <w:r w:rsidRPr="001C4B30">
        <w:rPr>
          <w:szCs w:val="24"/>
        </w:rPr>
        <w:t>duly authorized representative, except for tests of meters larger than two inch</w:t>
      </w:r>
      <w:r w:rsidR="00CF0FD2" w:rsidRPr="001C4B30">
        <w:rPr>
          <w:szCs w:val="24"/>
        </w:rPr>
        <w:t xml:space="preserve"> </w:t>
      </w:r>
      <w:r w:rsidR="0056307A" w:rsidRPr="001C4B30">
        <w:rPr>
          <w:szCs w:val="24"/>
        </w:rPr>
        <w:t xml:space="preserve">(2”) </w:t>
      </w:r>
      <w:r w:rsidRPr="001C4B30">
        <w:rPr>
          <w:szCs w:val="24"/>
        </w:rPr>
        <w:t xml:space="preserve">inlet, which will be conducted by the water manufacturer.  A certified copy of the test report will be provided to the </w:t>
      </w:r>
      <w:r w:rsidR="00562BF1" w:rsidRPr="001C4B30">
        <w:rPr>
          <w:szCs w:val="24"/>
        </w:rPr>
        <w:t>Customer</w:t>
      </w:r>
      <w:r w:rsidRPr="001C4B30">
        <w:rPr>
          <w:szCs w:val="24"/>
        </w:rPr>
        <w:t>.</w:t>
      </w:r>
    </w:p>
    <w:p w:rsidR="00BD794E" w:rsidRPr="001C4B30" w:rsidRDefault="00BD794E" w:rsidP="00666165">
      <w:pPr>
        <w:spacing w:line="240" w:lineRule="exact"/>
        <w:jc w:val="both"/>
        <w:rPr>
          <w:szCs w:val="24"/>
        </w:rPr>
      </w:pPr>
    </w:p>
    <w:p w:rsidR="00BD794E" w:rsidRPr="001C4B30" w:rsidRDefault="00BD794E" w:rsidP="007571F2">
      <w:pPr>
        <w:numPr>
          <w:ilvl w:val="0"/>
          <w:numId w:val="23"/>
        </w:numPr>
        <w:spacing w:line="240" w:lineRule="exact"/>
        <w:jc w:val="both"/>
        <w:rPr>
          <w:szCs w:val="24"/>
        </w:rPr>
      </w:pPr>
      <w:r w:rsidRPr="001C4B30">
        <w:rPr>
          <w:szCs w:val="24"/>
        </w:rPr>
        <w:t>If a test show</w:t>
      </w:r>
      <w:r w:rsidR="00E62EED" w:rsidRPr="001C4B30">
        <w:rPr>
          <w:szCs w:val="24"/>
        </w:rPr>
        <w:t>s</w:t>
      </w:r>
      <w:r w:rsidRPr="001C4B30">
        <w:rPr>
          <w:szCs w:val="24"/>
        </w:rPr>
        <w:t xml:space="preserve"> an average error of more than five percent (5%), billings shall be adjusted </w:t>
      </w:r>
      <w:r w:rsidR="003727CB" w:rsidRPr="001C4B30">
        <w:rPr>
          <w:szCs w:val="24"/>
        </w:rPr>
        <w:t>in accordan</w:t>
      </w:r>
      <w:r w:rsidR="003727CB" w:rsidRPr="0090276C">
        <w:rPr>
          <w:szCs w:val="24"/>
        </w:rPr>
        <w:t>ce with Rule 13</w:t>
      </w:r>
      <w:r w:rsidRPr="0090276C">
        <w:rPr>
          <w:szCs w:val="24"/>
        </w:rPr>
        <w:t>.</w:t>
      </w:r>
    </w:p>
    <w:p w:rsidR="00BD794E" w:rsidRPr="0090276C" w:rsidRDefault="00666165" w:rsidP="00666165">
      <w:pPr>
        <w:spacing w:line="240" w:lineRule="exact"/>
        <w:jc w:val="both"/>
        <w:rPr>
          <w:b/>
          <w:szCs w:val="24"/>
          <w:u w:val="single"/>
        </w:rPr>
      </w:pPr>
      <w:r w:rsidRPr="001C4B30">
        <w:rPr>
          <w:szCs w:val="24"/>
        </w:rPr>
        <w:br w:type="page"/>
      </w:r>
      <w:r w:rsidR="00BD794E" w:rsidRPr="0090276C">
        <w:rPr>
          <w:b/>
          <w:szCs w:val="24"/>
          <w:u w:val="single"/>
        </w:rPr>
        <w:lastRenderedPageBreak/>
        <w:t>Rule 13  BILL ADJUSTMENTS BASED ON METER TESTS</w:t>
      </w:r>
    </w:p>
    <w:p w:rsidR="00BD794E" w:rsidRPr="001C4B30" w:rsidRDefault="00BD794E" w:rsidP="00666165">
      <w:pPr>
        <w:spacing w:line="240" w:lineRule="exact"/>
        <w:jc w:val="both"/>
        <w:rPr>
          <w:szCs w:val="24"/>
        </w:rPr>
      </w:pPr>
    </w:p>
    <w:p w:rsidR="00BD794E" w:rsidRPr="001C4B30" w:rsidRDefault="00BD794E" w:rsidP="00666165">
      <w:pPr>
        <w:spacing w:line="240" w:lineRule="exact"/>
        <w:jc w:val="both"/>
        <w:rPr>
          <w:szCs w:val="24"/>
        </w:rPr>
      </w:pPr>
    </w:p>
    <w:p w:rsidR="00BD794E" w:rsidRPr="001C4B30" w:rsidRDefault="00BD794E" w:rsidP="007571F2">
      <w:pPr>
        <w:numPr>
          <w:ilvl w:val="0"/>
          <w:numId w:val="24"/>
        </w:numPr>
        <w:spacing w:line="240" w:lineRule="exact"/>
        <w:jc w:val="both"/>
        <w:rPr>
          <w:szCs w:val="24"/>
        </w:rPr>
      </w:pPr>
      <w:r w:rsidRPr="001C4B30">
        <w:rPr>
          <w:szCs w:val="24"/>
        </w:rPr>
        <w:t xml:space="preserve">Whenever any test by the </w:t>
      </w:r>
      <w:r w:rsidR="00562BF1" w:rsidRPr="001C4B30">
        <w:rPr>
          <w:szCs w:val="24"/>
        </w:rPr>
        <w:t>Company</w:t>
      </w:r>
      <w:r w:rsidRPr="001C4B30">
        <w:rPr>
          <w:szCs w:val="24"/>
        </w:rPr>
        <w:t xml:space="preserve"> of a meter while in service or upon its removal from service shall show such meter to have an average error of more than five percent (5%) on the test streams prescribed by the </w:t>
      </w:r>
      <w:r w:rsidR="00E62EED" w:rsidRPr="001C4B30">
        <w:rPr>
          <w:szCs w:val="24"/>
        </w:rPr>
        <w:t xml:space="preserve">Missouri </w:t>
      </w:r>
      <w:r w:rsidRPr="001C4B30">
        <w:rPr>
          <w:szCs w:val="24"/>
        </w:rPr>
        <w:t xml:space="preserve">Public Service Commission, the </w:t>
      </w:r>
      <w:r w:rsidR="00562BF1" w:rsidRPr="001C4B30">
        <w:rPr>
          <w:szCs w:val="24"/>
        </w:rPr>
        <w:t>Company</w:t>
      </w:r>
      <w:r w:rsidRPr="001C4B30">
        <w:rPr>
          <w:szCs w:val="24"/>
        </w:rPr>
        <w:t xml:space="preserve"> shall adjust the </w:t>
      </w:r>
      <w:r w:rsidR="00562BF1" w:rsidRPr="001C4B30">
        <w:rPr>
          <w:szCs w:val="24"/>
        </w:rPr>
        <w:t>Customer</w:t>
      </w:r>
      <w:r w:rsidRPr="001C4B30">
        <w:rPr>
          <w:szCs w:val="24"/>
        </w:rPr>
        <w:t>'s bills by the amount of the actual average error of the meter and not the difference between the allowable error and the error as found.  The period of adjustment on account of the under-registration or over-registration shall be determined as follows:</w:t>
      </w:r>
    </w:p>
    <w:p w:rsidR="00BD794E" w:rsidRPr="001C4B30" w:rsidRDefault="00BD794E" w:rsidP="00666165">
      <w:pPr>
        <w:spacing w:line="240" w:lineRule="exact"/>
        <w:jc w:val="both"/>
        <w:rPr>
          <w:szCs w:val="24"/>
        </w:rPr>
      </w:pPr>
    </w:p>
    <w:p w:rsidR="00BD794E" w:rsidRPr="001C4B30" w:rsidRDefault="00BD794E" w:rsidP="00CF0FD2">
      <w:pPr>
        <w:numPr>
          <w:ilvl w:val="1"/>
          <w:numId w:val="24"/>
        </w:numPr>
        <w:spacing w:line="240" w:lineRule="exact"/>
        <w:ind w:hanging="432"/>
        <w:jc w:val="both"/>
        <w:rPr>
          <w:szCs w:val="24"/>
        </w:rPr>
      </w:pPr>
      <w:r w:rsidRPr="001C4B30">
        <w:rPr>
          <w:szCs w:val="24"/>
        </w:rPr>
        <w:t>Where the period of error can be shown, the adjustmen</w:t>
      </w:r>
      <w:r w:rsidR="00765F19" w:rsidRPr="001C4B30">
        <w:rPr>
          <w:szCs w:val="24"/>
        </w:rPr>
        <w:t>t shall be made for such period; or</w:t>
      </w:r>
    </w:p>
    <w:p w:rsidR="00BD794E" w:rsidRPr="001C4B30" w:rsidRDefault="00BD794E" w:rsidP="00CF0FD2">
      <w:pPr>
        <w:spacing w:line="240" w:lineRule="exact"/>
        <w:ind w:left="1440" w:hanging="432"/>
        <w:jc w:val="both"/>
        <w:rPr>
          <w:szCs w:val="24"/>
        </w:rPr>
      </w:pPr>
    </w:p>
    <w:p w:rsidR="00BD794E" w:rsidRPr="001C4B30" w:rsidRDefault="00BD794E" w:rsidP="00CF0FD2">
      <w:pPr>
        <w:numPr>
          <w:ilvl w:val="1"/>
          <w:numId w:val="24"/>
        </w:numPr>
        <w:spacing w:line="240" w:lineRule="exact"/>
        <w:ind w:hanging="432"/>
        <w:jc w:val="both"/>
        <w:rPr>
          <w:szCs w:val="24"/>
        </w:rPr>
      </w:pPr>
      <w:r w:rsidRPr="001C4B30">
        <w:rPr>
          <w:szCs w:val="24"/>
        </w:rPr>
        <w:t>Where the period of error cannot be shown, the error found shall be considered to have existed for three (3) months preceding the test.</w:t>
      </w:r>
    </w:p>
    <w:p w:rsidR="00BD794E" w:rsidRPr="001C4B30" w:rsidRDefault="00BD794E" w:rsidP="00666165">
      <w:pPr>
        <w:spacing w:line="240" w:lineRule="exact"/>
        <w:jc w:val="both"/>
        <w:rPr>
          <w:szCs w:val="24"/>
        </w:rPr>
      </w:pPr>
    </w:p>
    <w:p w:rsidR="00BD794E" w:rsidRPr="001C4B30" w:rsidRDefault="00BD794E" w:rsidP="007571F2">
      <w:pPr>
        <w:numPr>
          <w:ilvl w:val="0"/>
          <w:numId w:val="24"/>
        </w:numPr>
        <w:spacing w:line="240" w:lineRule="exact"/>
        <w:jc w:val="both"/>
        <w:rPr>
          <w:szCs w:val="24"/>
        </w:rPr>
      </w:pPr>
      <w:r w:rsidRPr="001C4B30">
        <w:rPr>
          <w:szCs w:val="24"/>
        </w:rPr>
        <w:t xml:space="preserve">If the meter is found on any such test to under-register, the </w:t>
      </w:r>
      <w:r w:rsidR="00562BF1" w:rsidRPr="001C4B30">
        <w:rPr>
          <w:szCs w:val="24"/>
        </w:rPr>
        <w:t>Company</w:t>
      </w:r>
      <w:r w:rsidRPr="001C4B30">
        <w:rPr>
          <w:szCs w:val="24"/>
        </w:rPr>
        <w:t xml:space="preserve"> may render a bill to the </w:t>
      </w:r>
      <w:r w:rsidR="00562BF1" w:rsidRPr="001C4B30">
        <w:rPr>
          <w:szCs w:val="24"/>
        </w:rPr>
        <w:t>Customer</w:t>
      </w:r>
      <w:r w:rsidRPr="001C4B30">
        <w:rPr>
          <w:szCs w:val="24"/>
        </w:rPr>
        <w:t xml:space="preserve"> for the estimated consumption not covered by bills previously rendered during the period of inaccuracy as above outlined.  Such action shall be taken only when the </w:t>
      </w:r>
      <w:r w:rsidR="00562BF1" w:rsidRPr="001C4B30">
        <w:rPr>
          <w:szCs w:val="24"/>
        </w:rPr>
        <w:t>Company</w:t>
      </w:r>
      <w:r w:rsidRPr="001C4B30">
        <w:rPr>
          <w:szCs w:val="24"/>
        </w:rPr>
        <w:t xml:space="preserve"> was not at fault for allowing the inaccurate meter to remain in service.</w:t>
      </w:r>
    </w:p>
    <w:p w:rsidR="00BD794E" w:rsidRPr="001C4B30" w:rsidRDefault="00BD794E" w:rsidP="00666165">
      <w:pPr>
        <w:spacing w:line="240" w:lineRule="exact"/>
        <w:jc w:val="both"/>
        <w:rPr>
          <w:szCs w:val="24"/>
        </w:rPr>
      </w:pPr>
    </w:p>
    <w:p w:rsidR="00BD794E" w:rsidRPr="001C4B30" w:rsidRDefault="00BD794E" w:rsidP="007571F2">
      <w:pPr>
        <w:numPr>
          <w:ilvl w:val="0"/>
          <w:numId w:val="24"/>
        </w:numPr>
        <w:spacing w:line="240" w:lineRule="exact"/>
        <w:jc w:val="both"/>
        <w:rPr>
          <w:szCs w:val="24"/>
        </w:rPr>
      </w:pPr>
      <w:r w:rsidRPr="001C4B30">
        <w:rPr>
          <w:szCs w:val="24"/>
        </w:rPr>
        <w:t xml:space="preserve">If the meter is found </w:t>
      </w:r>
      <w:r w:rsidR="00E62EED" w:rsidRPr="001C4B30">
        <w:rPr>
          <w:szCs w:val="24"/>
        </w:rPr>
        <w:t>on any such test to over-register</w:t>
      </w:r>
      <w:r w:rsidRPr="001C4B30">
        <w:rPr>
          <w:szCs w:val="24"/>
        </w:rPr>
        <w:t xml:space="preserve">, the </w:t>
      </w:r>
      <w:r w:rsidR="00562BF1" w:rsidRPr="001C4B30">
        <w:rPr>
          <w:szCs w:val="24"/>
        </w:rPr>
        <w:t>Company</w:t>
      </w:r>
      <w:r w:rsidRPr="001C4B30">
        <w:rPr>
          <w:szCs w:val="24"/>
        </w:rPr>
        <w:t xml:space="preserve"> shall refund to the </w:t>
      </w:r>
      <w:r w:rsidR="00562BF1" w:rsidRPr="001C4B30">
        <w:rPr>
          <w:szCs w:val="24"/>
        </w:rPr>
        <w:t>Customer</w:t>
      </w:r>
      <w:r w:rsidRPr="001C4B30">
        <w:rPr>
          <w:szCs w:val="24"/>
        </w:rPr>
        <w:t xml:space="preserve"> any overcharge caused during the period of inaccuracy as above defined.  </w:t>
      </w:r>
      <w:r w:rsidR="00E62EED" w:rsidRPr="001C4B30">
        <w:rPr>
          <w:szCs w:val="24"/>
        </w:rPr>
        <w:t xml:space="preserve">The refund </w:t>
      </w:r>
      <w:r w:rsidR="00221524" w:rsidRPr="001C4B30">
        <w:rPr>
          <w:szCs w:val="24"/>
        </w:rPr>
        <w:t>shall be paid within a reasonable time and may be in the form of a bill credit</w:t>
      </w:r>
      <w:r w:rsidRPr="001C4B30">
        <w:rPr>
          <w:szCs w:val="24"/>
        </w:rPr>
        <w:t>.</w:t>
      </w:r>
    </w:p>
    <w:p w:rsidR="00BD794E" w:rsidRPr="0090276C" w:rsidRDefault="00666165" w:rsidP="00666165">
      <w:pPr>
        <w:spacing w:line="240" w:lineRule="exact"/>
        <w:jc w:val="both"/>
        <w:rPr>
          <w:b/>
          <w:szCs w:val="24"/>
          <w:u w:val="single"/>
        </w:rPr>
      </w:pPr>
      <w:r w:rsidRPr="001C4B30">
        <w:rPr>
          <w:szCs w:val="24"/>
        </w:rPr>
        <w:br w:type="page"/>
      </w:r>
      <w:r w:rsidR="00BD794E" w:rsidRPr="0090276C">
        <w:rPr>
          <w:b/>
          <w:szCs w:val="24"/>
          <w:u w:val="single"/>
        </w:rPr>
        <w:lastRenderedPageBreak/>
        <w:t>Rule 14  EXTENSION OF WATER MAINS</w:t>
      </w:r>
    </w:p>
    <w:p w:rsidR="00BD794E" w:rsidRPr="001C4B30" w:rsidRDefault="00BD794E" w:rsidP="00666165">
      <w:pPr>
        <w:spacing w:line="240" w:lineRule="exact"/>
        <w:jc w:val="both"/>
        <w:rPr>
          <w:szCs w:val="24"/>
        </w:rPr>
      </w:pPr>
    </w:p>
    <w:p w:rsidR="00BD794E" w:rsidRPr="001C4B30" w:rsidRDefault="00BD794E" w:rsidP="00666165">
      <w:pPr>
        <w:spacing w:line="240" w:lineRule="exact"/>
        <w:jc w:val="both"/>
        <w:rPr>
          <w:szCs w:val="24"/>
        </w:rPr>
      </w:pPr>
    </w:p>
    <w:p w:rsidR="00BD794E" w:rsidRPr="001C4B30" w:rsidRDefault="00BD794E" w:rsidP="007571F2">
      <w:pPr>
        <w:numPr>
          <w:ilvl w:val="0"/>
          <w:numId w:val="25"/>
        </w:numPr>
        <w:spacing w:line="240" w:lineRule="exact"/>
        <w:jc w:val="both"/>
        <w:rPr>
          <w:szCs w:val="24"/>
        </w:rPr>
      </w:pPr>
      <w:r w:rsidRPr="001C4B30">
        <w:rPr>
          <w:szCs w:val="24"/>
        </w:rPr>
        <w:t xml:space="preserve">This rule shall govern the extension of mains by the </w:t>
      </w:r>
      <w:r w:rsidR="00562BF1" w:rsidRPr="001C4B30">
        <w:rPr>
          <w:szCs w:val="24"/>
        </w:rPr>
        <w:t>Company</w:t>
      </w:r>
      <w:r w:rsidRPr="001C4B30">
        <w:rPr>
          <w:szCs w:val="24"/>
        </w:rPr>
        <w:t xml:space="preserve"> within its certified area where there are no water mains.</w:t>
      </w:r>
    </w:p>
    <w:p w:rsidR="00BD794E" w:rsidRPr="001C4B30" w:rsidRDefault="00BD794E" w:rsidP="00666165">
      <w:pPr>
        <w:spacing w:line="240" w:lineRule="exact"/>
        <w:jc w:val="both"/>
        <w:rPr>
          <w:szCs w:val="24"/>
        </w:rPr>
      </w:pPr>
    </w:p>
    <w:p w:rsidR="00BD794E" w:rsidRPr="001C4B30" w:rsidRDefault="00BD794E" w:rsidP="007571F2">
      <w:pPr>
        <w:numPr>
          <w:ilvl w:val="0"/>
          <w:numId w:val="25"/>
        </w:numPr>
        <w:spacing w:line="240" w:lineRule="exact"/>
        <w:jc w:val="both"/>
        <w:rPr>
          <w:szCs w:val="24"/>
        </w:rPr>
      </w:pPr>
      <w:r w:rsidRPr="001C4B30">
        <w:rPr>
          <w:szCs w:val="24"/>
        </w:rPr>
        <w:t xml:space="preserve">Upon receipt of a written application for a main extension, the </w:t>
      </w:r>
      <w:r w:rsidR="00562BF1" w:rsidRPr="001C4B30">
        <w:rPr>
          <w:szCs w:val="24"/>
        </w:rPr>
        <w:t>Company</w:t>
      </w:r>
      <w:r w:rsidRPr="001C4B30">
        <w:rPr>
          <w:szCs w:val="24"/>
        </w:rPr>
        <w:t xml:space="preserve"> will provide the applicant(s) an itemized estimate of the cost of the proposed extension. Said estimate shall include the cost of all labor and materials required, including valves, fire hydrants, booster stations, storage facilities, reconstruction of existing mains (if necessary), and the direct costs associated with supervision, engineering, permits, and bookkeeping.  </w:t>
      </w:r>
      <w:r w:rsidR="002C3CB5" w:rsidRPr="001C4B30">
        <w:rPr>
          <w:szCs w:val="24"/>
        </w:rPr>
        <w:t>The estimate will not include unanticipated costs such as rock excavation.</w:t>
      </w:r>
    </w:p>
    <w:p w:rsidR="00BD794E" w:rsidRPr="001C4B30" w:rsidRDefault="00BD794E" w:rsidP="00666165">
      <w:pPr>
        <w:spacing w:line="240" w:lineRule="exact"/>
        <w:jc w:val="both"/>
        <w:rPr>
          <w:szCs w:val="24"/>
        </w:rPr>
      </w:pPr>
    </w:p>
    <w:p w:rsidR="008E2F9A" w:rsidRPr="001C4B30" w:rsidRDefault="008E2F9A" w:rsidP="008E2F9A">
      <w:pPr>
        <w:numPr>
          <w:ilvl w:val="0"/>
          <w:numId w:val="25"/>
        </w:numPr>
        <w:spacing w:line="240" w:lineRule="exact"/>
        <w:jc w:val="both"/>
        <w:rPr>
          <w:szCs w:val="24"/>
        </w:rPr>
      </w:pPr>
      <w:r w:rsidRPr="001C4B30">
        <w:rPr>
          <w:szCs w:val="24"/>
        </w:rPr>
        <w:t>Applicant(s) shall enter into a contract with the Company for the installation of said extension and shall tender to the Company the amount determined in paragraph B. above.  Any applicable New Service Connection Fee will become due after the cost incurred by the Company has been ascertained, as per Rule 5 B. 1. or 3., and as specified in the Schedule of Service Charges.  The contract may allow the Customer to contract with an independent contractor for the installation and supply of material, except that mains of twelve inches (12”) or greater diameter must be installed by the Company, and the reconstruction of existing facilities must be done by the Company.</w:t>
      </w:r>
    </w:p>
    <w:p w:rsidR="00BD794E" w:rsidRPr="001C4B30" w:rsidRDefault="00BD794E" w:rsidP="00666165">
      <w:pPr>
        <w:spacing w:line="240" w:lineRule="exact"/>
        <w:jc w:val="both"/>
        <w:rPr>
          <w:szCs w:val="24"/>
        </w:rPr>
      </w:pPr>
    </w:p>
    <w:p w:rsidR="00BD794E" w:rsidRPr="001C4B30" w:rsidRDefault="00A53AF3" w:rsidP="007571F2">
      <w:pPr>
        <w:numPr>
          <w:ilvl w:val="0"/>
          <w:numId w:val="25"/>
        </w:numPr>
        <w:spacing w:line="240" w:lineRule="exact"/>
        <w:jc w:val="both"/>
        <w:rPr>
          <w:szCs w:val="24"/>
        </w:rPr>
      </w:pPr>
      <w:r w:rsidRPr="001C4B30">
        <w:rPr>
          <w:szCs w:val="24"/>
        </w:rPr>
        <w:t>The cost to single-family residential applicant(s) connecting to a main extension for which  other applicant(s) paid an amount determined in paragraph B., above, subject to subsequent adjustments for actual cost, shall be as follows</w:t>
      </w:r>
      <w:r w:rsidR="00BD794E" w:rsidRPr="001C4B30">
        <w:rPr>
          <w:szCs w:val="24"/>
        </w:rPr>
        <w:t>:</w:t>
      </w:r>
    </w:p>
    <w:p w:rsidR="00BD794E" w:rsidRPr="001C4B30" w:rsidRDefault="00BD794E" w:rsidP="00666165">
      <w:pPr>
        <w:spacing w:line="240" w:lineRule="exact"/>
        <w:jc w:val="both"/>
        <w:rPr>
          <w:szCs w:val="24"/>
        </w:rPr>
      </w:pPr>
    </w:p>
    <w:p w:rsidR="00706E92" w:rsidRPr="001C4B30" w:rsidRDefault="00BD794E" w:rsidP="00890933">
      <w:pPr>
        <w:numPr>
          <w:ilvl w:val="1"/>
          <w:numId w:val="25"/>
        </w:numPr>
        <w:spacing w:line="240" w:lineRule="exact"/>
        <w:ind w:hanging="450"/>
        <w:jc w:val="both"/>
        <w:rPr>
          <w:szCs w:val="24"/>
        </w:rPr>
      </w:pPr>
      <w:r w:rsidRPr="001C4B30">
        <w:rPr>
          <w:szCs w:val="24"/>
        </w:rPr>
        <w:t>For single-family residential applicant</w:t>
      </w:r>
      <w:r w:rsidR="00C4731D" w:rsidRPr="001C4B30">
        <w:rPr>
          <w:szCs w:val="24"/>
        </w:rPr>
        <w:t>(</w:t>
      </w:r>
      <w:r w:rsidRPr="001C4B30">
        <w:rPr>
          <w:szCs w:val="24"/>
        </w:rPr>
        <w:t>s</w:t>
      </w:r>
      <w:r w:rsidR="00C4731D" w:rsidRPr="001C4B30">
        <w:rPr>
          <w:szCs w:val="24"/>
        </w:rPr>
        <w:t>)</w:t>
      </w:r>
      <w:r w:rsidRPr="001C4B30">
        <w:rPr>
          <w:szCs w:val="24"/>
        </w:rPr>
        <w:t xml:space="preserve"> applying for service in a platted subdivision, the </w:t>
      </w:r>
      <w:r w:rsidR="00562BF1" w:rsidRPr="001C4B30">
        <w:rPr>
          <w:szCs w:val="24"/>
        </w:rPr>
        <w:t>Company</w:t>
      </w:r>
      <w:r w:rsidRPr="001C4B30">
        <w:rPr>
          <w:szCs w:val="24"/>
        </w:rPr>
        <w:t xml:space="preserve"> shall divide the actual cost of the </w:t>
      </w:r>
      <w:r w:rsidR="005705AF" w:rsidRPr="001C4B30">
        <w:rPr>
          <w:szCs w:val="24"/>
        </w:rPr>
        <w:t>extension by</w:t>
      </w:r>
      <w:r w:rsidRPr="001C4B30">
        <w:rPr>
          <w:szCs w:val="24"/>
        </w:rPr>
        <w:t xml:space="preserve"> the number of lots abutting said extension to determine the per lot extension cost. When counting lots, corner lots which abut existing mains shall be excluded.</w:t>
      </w:r>
    </w:p>
    <w:p w:rsidR="00666165" w:rsidRPr="001C4B30" w:rsidRDefault="00666165" w:rsidP="00EA4FCA">
      <w:pPr>
        <w:pStyle w:val="ListParagraph"/>
        <w:ind w:left="0"/>
        <w:rPr>
          <w:szCs w:val="24"/>
        </w:rPr>
      </w:pPr>
    </w:p>
    <w:p w:rsidR="00BD794E" w:rsidRPr="001C4B30" w:rsidRDefault="00BD794E" w:rsidP="00890933">
      <w:pPr>
        <w:numPr>
          <w:ilvl w:val="1"/>
          <w:numId w:val="25"/>
        </w:numPr>
        <w:spacing w:line="240" w:lineRule="exact"/>
        <w:ind w:hanging="450"/>
        <w:jc w:val="both"/>
        <w:rPr>
          <w:szCs w:val="24"/>
        </w:rPr>
      </w:pPr>
      <w:r w:rsidRPr="001C4B30">
        <w:rPr>
          <w:szCs w:val="24"/>
        </w:rPr>
        <w:lastRenderedPageBreak/>
        <w:t>For single-family residential applicant</w:t>
      </w:r>
      <w:r w:rsidR="00C4731D" w:rsidRPr="001C4B30">
        <w:rPr>
          <w:szCs w:val="24"/>
        </w:rPr>
        <w:t>(</w:t>
      </w:r>
      <w:r w:rsidRPr="001C4B30">
        <w:rPr>
          <w:szCs w:val="24"/>
        </w:rPr>
        <w:t>s</w:t>
      </w:r>
      <w:r w:rsidR="00C4731D" w:rsidRPr="001C4B30">
        <w:rPr>
          <w:szCs w:val="24"/>
        </w:rPr>
        <w:t>)</w:t>
      </w:r>
      <w:r w:rsidRPr="001C4B30">
        <w:rPr>
          <w:szCs w:val="24"/>
        </w:rPr>
        <w:t xml:space="preserve"> applying for service in areas that are unplatted in subdivision lots, </w:t>
      </w:r>
      <w:r w:rsidR="00C4731D" w:rsidRPr="001C4B30">
        <w:rPr>
          <w:szCs w:val="24"/>
        </w:rPr>
        <w:t xml:space="preserve">an </w:t>
      </w:r>
      <w:r w:rsidRPr="001C4B30">
        <w:rPr>
          <w:szCs w:val="24"/>
        </w:rPr>
        <w:t>applicant</w:t>
      </w:r>
      <w:r w:rsidR="00C4731D" w:rsidRPr="001C4B30">
        <w:rPr>
          <w:szCs w:val="24"/>
        </w:rPr>
        <w:t>(</w:t>
      </w:r>
      <w:r w:rsidRPr="001C4B30">
        <w:rPr>
          <w:szCs w:val="24"/>
        </w:rPr>
        <w:t>s</w:t>
      </w:r>
      <w:r w:rsidR="00C4731D" w:rsidRPr="001C4B30">
        <w:rPr>
          <w:szCs w:val="24"/>
        </w:rPr>
        <w:t>)</w:t>
      </w:r>
      <w:r w:rsidRPr="001C4B30">
        <w:rPr>
          <w:szCs w:val="24"/>
        </w:rPr>
        <w:t xml:space="preserve"> cost shall be equal to the total cost of the main extension divided by the total length of the main extension in feet times </w:t>
      </w:r>
      <w:r w:rsidR="00CC2A2E" w:rsidRPr="001C4B30">
        <w:rPr>
          <w:szCs w:val="24"/>
        </w:rPr>
        <w:t>one</w:t>
      </w:r>
      <w:r w:rsidR="005C368D" w:rsidRPr="001C4B30">
        <w:rPr>
          <w:szCs w:val="24"/>
        </w:rPr>
        <w:t xml:space="preserve"> </w:t>
      </w:r>
      <w:r w:rsidR="00066C63" w:rsidRPr="001C4B30">
        <w:rPr>
          <w:szCs w:val="24"/>
        </w:rPr>
        <w:t>hundred (</w:t>
      </w:r>
      <w:r w:rsidRPr="001C4B30">
        <w:rPr>
          <w:szCs w:val="24"/>
        </w:rPr>
        <w:t>100</w:t>
      </w:r>
      <w:r w:rsidR="00066C63" w:rsidRPr="001C4B30">
        <w:rPr>
          <w:szCs w:val="24"/>
        </w:rPr>
        <w:t>)</w:t>
      </w:r>
      <w:r w:rsidRPr="001C4B30">
        <w:rPr>
          <w:szCs w:val="24"/>
        </w:rPr>
        <w:t xml:space="preserve"> feet.</w:t>
      </w:r>
    </w:p>
    <w:p w:rsidR="00BD794E" w:rsidRPr="001C4B30" w:rsidRDefault="00BD794E" w:rsidP="00666165">
      <w:pPr>
        <w:spacing w:line="240" w:lineRule="exact"/>
        <w:jc w:val="both"/>
        <w:rPr>
          <w:szCs w:val="24"/>
        </w:rPr>
      </w:pPr>
    </w:p>
    <w:p w:rsidR="00BD794E" w:rsidRPr="001C4B30" w:rsidRDefault="00BD794E" w:rsidP="007571F2">
      <w:pPr>
        <w:numPr>
          <w:ilvl w:val="1"/>
          <w:numId w:val="25"/>
        </w:numPr>
        <w:spacing w:line="240" w:lineRule="exact"/>
        <w:jc w:val="both"/>
        <w:rPr>
          <w:szCs w:val="24"/>
        </w:rPr>
      </w:pPr>
      <w:r w:rsidRPr="001C4B30">
        <w:rPr>
          <w:szCs w:val="24"/>
        </w:rPr>
        <w:t xml:space="preserve">For industrial, commercial, or multifamily residential applicants, the cost will be equal to the amount calculated for a single-family residence in paragraphs </w:t>
      </w:r>
      <w:r w:rsidR="00066C63" w:rsidRPr="001C4B30">
        <w:rPr>
          <w:szCs w:val="24"/>
        </w:rPr>
        <w:t>D</w:t>
      </w:r>
      <w:r w:rsidR="00CC2A2E" w:rsidRPr="001C4B30">
        <w:rPr>
          <w:szCs w:val="24"/>
        </w:rPr>
        <w:t>.</w:t>
      </w:r>
      <w:r w:rsidRPr="001C4B30">
        <w:rPr>
          <w:szCs w:val="24"/>
        </w:rPr>
        <w:t>1</w:t>
      </w:r>
      <w:r w:rsidR="00066C63" w:rsidRPr="001C4B30">
        <w:rPr>
          <w:szCs w:val="24"/>
        </w:rPr>
        <w:t>.</w:t>
      </w:r>
      <w:r w:rsidRPr="001C4B30">
        <w:rPr>
          <w:szCs w:val="24"/>
        </w:rPr>
        <w:t xml:space="preserve"> or </w:t>
      </w:r>
      <w:r w:rsidR="00066C63" w:rsidRPr="001C4B30">
        <w:rPr>
          <w:szCs w:val="24"/>
        </w:rPr>
        <w:t>D</w:t>
      </w:r>
      <w:r w:rsidR="00CC2A2E" w:rsidRPr="001C4B30">
        <w:rPr>
          <w:szCs w:val="24"/>
        </w:rPr>
        <w:t>.</w:t>
      </w:r>
      <w:r w:rsidRPr="001C4B30">
        <w:rPr>
          <w:szCs w:val="24"/>
        </w:rPr>
        <w:t>2</w:t>
      </w:r>
      <w:r w:rsidR="00066C63" w:rsidRPr="001C4B30">
        <w:rPr>
          <w:szCs w:val="24"/>
        </w:rPr>
        <w:t>.</w:t>
      </w:r>
      <w:r w:rsidRPr="001C4B30">
        <w:rPr>
          <w:szCs w:val="24"/>
        </w:rPr>
        <w:t xml:space="preserve"> above</w:t>
      </w:r>
      <w:r w:rsidR="00066C63" w:rsidRPr="001C4B30">
        <w:rPr>
          <w:szCs w:val="24"/>
        </w:rPr>
        <w:t>,</w:t>
      </w:r>
      <w:r w:rsidRPr="001C4B30">
        <w:rPr>
          <w:szCs w:val="24"/>
        </w:rPr>
        <w:t xml:space="preserve"> multiplied </w:t>
      </w:r>
      <w:r w:rsidR="00066C63" w:rsidRPr="001C4B30">
        <w:rPr>
          <w:szCs w:val="24"/>
        </w:rPr>
        <w:t xml:space="preserve">by </w:t>
      </w:r>
      <w:r w:rsidRPr="001C4B30">
        <w:rPr>
          <w:szCs w:val="24"/>
        </w:rPr>
        <w:t>the flow factors of the applicants' meter.  The flow factors of the various sizes of meters are as follows:</w:t>
      </w:r>
    </w:p>
    <w:p w:rsidR="00BD794E" w:rsidRPr="001C4B30" w:rsidRDefault="00BD794E" w:rsidP="00666165">
      <w:pPr>
        <w:spacing w:line="240" w:lineRule="exact"/>
        <w:jc w:val="both"/>
        <w:rPr>
          <w:szCs w:val="24"/>
        </w:rPr>
      </w:pPr>
    </w:p>
    <w:p w:rsidR="00BD794E" w:rsidRPr="001C4B30" w:rsidRDefault="00BD794E" w:rsidP="007571F2">
      <w:pPr>
        <w:spacing w:line="240" w:lineRule="exact"/>
        <w:ind w:left="3960"/>
        <w:jc w:val="both"/>
        <w:rPr>
          <w:szCs w:val="24"/>
        </w:rPr>
      </w:pPr>
      <w:r w:rsidRPr="001C4B30">
        <w:rPr>
          <w:szCs w:val="24"/>
          <w:u w:val="single"/>
        </w:rPr>
        <w:t>Meter Size</w:t>
      </w:r>
      <w:r w:rsidRPr="001C4B30">
        <w:rPr>
          <w:szCs w:val="24"/>
        </w:rPr>
        <w:tab/>
      </w:r>
      <w:r w:rsidRPr="001C4B30">
        <w:rPr>
          <w:szCs w:val="24"/>
        </w:rPr>
        <w:tab/>
      </w:r>
      <w:r w:rsidRPr="001C4B30">
        <w:rPr>
          <w:szCs w:val="24"/>
        </w:rPr>
        <w:tab/>
      </w:r>
      <w:r w:rsidRPr="001C4B30">
        <w:rPr>
          <w:szCs w:val="24"/>
          <w:u w:val="single"/>
        </w:rPr>
        <w:t>Flow Factor</w:t>
      </w:r>
    </w:p>
    <w:p w:rsidR="007571F2" w:rsidRPr="001C4B30" w:rsidRDefault="007571F2" w:rsidP="007571F2">
      <w:pPr>
        <w:tabs>
          <w:tab w:val="left" w:pos="-1800"/>
          <w:tab w:val="left" w:pos="-1080"/>
          <w:tab w:val="left" w:pos="-360"/>
          <w:tab w:val="left" w:pos="720"/>
          <w:tab w:val="left" w:pos="1080"/>
          <w:tab w:val="left" w:pos="1800"/>
          <w:tab w:val="left" w:pos="2520"/>
          <w:tab w:val="left" w:pos="3240"/>
          <w:tab w:val="left" w:pos="3960"/>
          <w:tab w:val="left" w:pos="4680"/>
          <w:tab w:val="left" w:pos="5400"/>
          <w:tab w:val="left" w:pos="6120"/>
          <w:tab w:val="left" w:pos="6840"/>
          <w:tab w:val="decimal" w:pos="7200"/>
          <w:tab w:val="left" w:pos="7560"/>
          <w:tab w:val="left" w:pos="8280"/>
        </w:tabs>
        <w:spacing w:line="240" w:lineRule="exact"/>
        <w:jc w:val="both"/>
        <w:rPr>
          <w:szCs w:val="24"/>
        </w:rPr>
      </w:pPr>
    </w:p>
    <w:p w:rsidR="007571F2" w:rsidRPr="001C4B30" w:rsidRDefault="00F572CB" w:rsidP="007571F2">
      <w:pPr>
        <w:tabs>
          <w:tab w:val="left" w:pos="-1800"/>
          <w:tab w:val="left" w:pos="-1080"/>
          <w:tab w:val="left" w:pos="-360"/>
          <w:tab w:val="left" w:pos="720"/>
          <w:tab w:val="left" w:pos="1080"/>
          <w:tab w:val="left" w:pos="1800"/>
          <w:tab w:val="left" w:pos="2520"/>
          <w:tab w:val="left" w:pos="3240"/>
          <w:tab w:val="left" w:pos="3960"/>
          <w:tab w:val="left" w:pos="4680"/>
          <w:tab w:val="left" w:pos="5400"/>
          <w:tab w:val="left" w:pos="6120"/>
          <w:tab w:val="left" w:pos="6840"/>
          <w:tab w:val="decimal" w:pos="7200"/>
          <w:tab w:val="left" w:pos="7560"/>
          <w:tab w:val="left" w:pos="8280"/>
        </w:tabs>
        <w:spacing w:line="240" w:lineRule="exact"/>
        <w:ind w:firstLine="3960"/>
        <w:jc w:val="both"/>
        <w:rPr>
          <w:szCs w:val="24"/>
        </w:rPr>
      </w:pPr>
      <w:r w:rsidRPr="001C4B30">
        <w:rPr>
          <w:szCs w:val="24"/>
        </w:rPr>
        <w:t xml:space="preserve">    </w:t>
      </w:r>
      <w:r w:rsidR="007571F2" w:rsidRPr="001C4B30">
        <w:rPr>
          <w:szCs w:val="24"/>
        </w:rPr>
        <w:t>5/8</w:t>
      </w:r>
      <w:r w:rsidR="000C6F91" w:rsidRPr="001C4B30">
        <w:rPr>
          <w:szCs w:val="24"/>
        </w:rPr>
        <w:t>”</w:t>
      </w:r>
      <w:r w:rsidR="007571F2" w:rsidRPr="001C4B30">
        <w:rPr>
          <w:szCs w:val="24"/>
        </w:rPr>
        <w:tab/>
      </w:r>
      <w:r w:rsidR="007571F2" w:rsidRPr="001C4B30">
        <w:rPr>
          <w:szCs w:val="24"/>
        </w:rPr>
        <w:tab/>
      </w:r>
      <w:r w:rsidR="007571F2" w:rsidRPr="001C4B30">
        <w:rPr>
          <w:szCs w:val="24"/>
        </w:rPr>
        <w:tab/>
      </w:r>
      <w:r w:rsidRPr="001C4B30">
        <w:rPr>
          <w:szCs w:val="24"/>
        </w:rPr>
        <w:t xml:space="preserve">      </w:t>
      </w:r>
      <w:r w:rsidR="007571F2" w:rsidRPr="001C4B30">
        <w:rPr>
          <w:szCs w:val="24"/>
        </w:rPr>
        <w:t>1</w:t>
      </w:r>
    </w:p>
    <w:p w:rsidR="007571F2" w:rsidRPr="001C4B30" w:rsidRDefault="00F572CB" w:rsidP="007571F2">
      <w:pPr>
        <w:tabs>
          <w:tab w:val="left" w:pos="-1800"/>
          <w:tab w:val="left" w:pos="-1080"/>
          <w:tab w:val="left" w:pos="-360"/>
          <w:tab w:val="left" w:pos="720"/>
          <w:tab w:val="left" w:pos="1080"/>
          <w:tab w:val="left" w:pos="1800"/>
          <w:tab w:val="left" w:pos="2520"/>
          <w:tab w:val="left" w:pos="3240"/>
          <w:tab w:val="left" w:pos="3960"/>
          <w:tab w:val="left" w:pos="4680"/>
          <w:tab w:val="left" w:pos="5400"/>
          <w:tab w:val="left" w:pos="6120"/>
          <w:tab w:val="left" w:pos="6840"/>
          <w:tab w:val="decimal" w:pos="7200"/>
          <w:tab w:val="left" w:pos="7560"/>
          <w:tab w:val="left" w:pos="8280"/>
        </w:tabs>
        <w:spacing w:line="240" w:lineRule="exact"/>
        <w:ind w:firstLine="3960"/>
        <w:jc w:val="both"/>
        <w:rPr>
          <w:szCs w:val="24"/>
        </w:rPr>
      </w:pPr>
      <w:r w:rsidRPr="001C4B30">
        <w:rPr>
          <w:szCs w:val="24"/>
        </w:rPr>
        <w:t xml:space="preserve">     </w:t>
      </w:r>
      <w:r w:rsidR="007571F2" w:rsidRPr="001C4B30">
        <w:rPr>
          <w:szCs w:val="24"/>
        </w:rPr>
        <w:t>1</w:t>
      </w:r>
      <w:r w:rsidR="000C6F91" w:rsidRPr="001C4B30">
        <w:rPr>
          <w:szCs w:val="24"/>
        </w:rPr>
        <w:t>”</w:t>
      </w:r>
      <w:r w:rsidR="007571F2" w:rsidRPr="001C4B30">
        <w:rPr>
          <w:szCs w:val="24"/>
        </w:rPr>
        <w:tab/>
      </w:r>
      <w:r w:rsidR="007571F2" w:rsidRPr="001C4B30">
        <w:rPr>
          <w:szCs w:val="24"/>
        </w:rPr>
        <w:tab/>
      </w:r>
      <w:r w:rsidR="007571F2" w:rsidRPr="001C4B30">
        <w:rPr>
          <w:szCs w:val="24"/>
        </w:rPr>
        <w:tab/>
      </w:r>
      <w:r w:rsidRPr="001C4B30">
        <w:rPr>
          <w:szCs w:val="24"/>
        </w:rPr>
        <w:t xml:space="preserve">    </w:t>
      </w:r>
      <w:r w:rsidR="007571F2" w:rsidRPr="001C4B30">
        <w:rPr>
          <w:szCs w:val="24"/>
        </w:rPr>
        <w:t>2.5</w:t>
      </w:r>
    </w:p>
    <w:p w:rsidR="007571F2" w:rsidRPr="001C4B30" w:rsidRDefault="00F572CB" w:rsidP="007571F2">
      <w:pPr>
        <w:tabs>
          <w:tab w:val="left" w:pos="-1800"/>
          <w:tab w:val="left" w:pos="-1080"/>
          <w:tab w:val="left" w:pos="-360"/>
          <w:tab w:val="left" w:pos="720"/>
          <w:tab w:val="left" w:pos="1080"/>
          <w:tab w:val="left" w:pos="1800"/>
          <w:tab w:val="left" w:pos="2520"/>
          <w:tab w:val="left" w:pos="3240"/>
          <w:tab w:val="left" w:pos="3960"/>
          <w:tab w:val="left" w:pos="4680"/>
          <w:tab w:val="left" w:pos="5400"/>
          <w:tab w:val="left" w:pos="6120"/>
          <w:tab w:val="left" w:pos="6840"/>
          <w:tab w:val="decimal" w:pos="7200"/>
          <w:tab w:val="left" w:pos="7560"/>
          <w:tab w:val="left" w:pos="8280"/>
        </w:tabs>
        <w:spacing w:line="240" w:lineRule="exact"/>
        <w:ind w:firstLine="3960"/>
        <w:jc w:val="both"/>
        <w:rPr>
          <w:szCs w:val="24"/>
        </w:rPr>
      </w:pPr>
      <w:r w:rsidRPr="001C4B30">
        <w:rPr>
          <w:szCs w:val="24"/>
        </w:rPr>
        <w:t xml:space="preserve">   </w:t>
      </w:r>
      <w:r w:rsidR="007571F2" w:rsidRPr="001C4B30">
        <w:rPr>
          <w:szCs w:val="24"/>
        </w:rPr>
        <w:t xml:space="preserve">1 </w:t>
      </w:r>
      <w:r w:rsidR="000C6F91" w:rsidRPr="001C4B30">
        <w:rPr>
          <w:szCs w:val="24"/>
        </w:rPr>
        <w:t>½”</w:t>
      </w:r>
      <w:r w:rsidR="007571F2" w:rsidRPr="001C4B30">
        <w:rPr>
          <w:szCs w:val="24"/>
        </w:rPr>
        <w:tab/>
      </w:r>
      <w:r w:rsidR="007571F2" w:rsidRPr="001C4B30">
        <w:rPr>
          <w:szCs w:val="24"/>
        </w:rPr>
        <w:tab/>
      </w:r>
      <w:r w:rsidR="007571F2" w:rsidRPr="001C4B30">
        <w:rPr>
          <w:szCs w:val="24"/>
        </w:rPr>
        <w:tab/>
      </w:r>
      <w:r w:rsidRPr="001C4B30">
        <w:rPr>
          <w:szCs w:val="24"/>
        </w:rPr>
        <w:t xml:space="preserve">     </w:t>
      </w:r>
      <w:r w:rsidR="007571F2" w:rsidRPr="001C4B30">
        <w:rPr>
          <w:szCs w:val="24"/>
        </w:rPr>
        <w:t>5</w:t>
      </w:r>
    </w:p>
    <w:p w:rsidR="007571F2" w:rsidRPr="001C4B30" w:rsidRDefault="00F572CB" w:rsidP="007571F2">
      <w:pPr>
        <w:tabs>
          <w:tab w:val="left" w:pos="-1800"/>
          <w:tab w:val="left" w:pos="-1080"/>
          <w:tab w:val="left" w:pos="-360"/>
          <w:tab w:val="left" w:pos="720"/>
          <w:tab w:val="left" w:pos="1080"/>
          <w:tab w:val="left" w:pos="1800"/>
          <w:tab w:val="left" w:pos="2520"/>
          <w:tab w:val="left" w:pos="3240"/>
          <w:tab w:val="left" w:pos="3960"/>
          <w:tab w:val="left" w:pos="4680"/>
          <w:tab w:val="left" w:pos="5400"/>
          <w:tab w:val="left" w:pos="6120"/>
          <w:tab w:val="left" w:pos="6840"/>
          <w:tab w:val="decimal" w:pos="7200"/>
          <w:tab w:val="left" w:pos="7560"/>
          <w:tab w:val="left" w:pos="8280"/>
        </w:tabs>
        <w:spacing w:line="240" w:lineRule="exact"/>
        <w:ind w:firstLine="3960"/>
        <w:jc w:val="both"/>
        <w:rPr>
          <w:szCs w:val="24"/>
        </w:rPr>
      </w:pPr>
      <w:r w:rsidRPr="001C4B30">
        <w:rPr>
          <w:szCs w:val="24"/>
        </w:rPr>
        <w:t xml:space="preserve">     </w:t>
      </w:r>
      <w:r w:rsidR="007571F2" w:rsidRPr="001C4B30">
        <w:rPr>
          <w:szCs w:val="24"/>
        </w:rPr>
        <w:t>2</w:t>
      </w:r>
      <w:r w:rsidR="000C6F91" w:rsidRPr="001C4B30">
        <w:rPr>
          <w:szCs w:val="24"/>
        </w:rPr>
        <w:t>”</w:t>
      </w:r>
      <w:r w:rsidR="007571F2" w:rsidRPr="001C4B30">
        <w:rPr>
          <w:szCs w:val="24"/>
        </w:rPr>
        <w:tab/>
      </w:r>
      <w:r w:rsidR="007571F2" w:rsidRPr="001C4B30">
        <w:rPr>
          <w:szCs w:val="24"/>
        </w:rPr>
        <w:tab/>
      </w:r>
      <w:r w:rsidR="007571F2" w:rsidRPr="001C4B30">
        <w:rPr>
          <w:szCs w:val="24"/>
        </w:rPr>
        <w:tab/>
      </w:r>
      <w:r w:rsidRPr="001C4B30">
        <w:rPr>
          <w:szCs w:val="24"/>
        </w:rPr>
        <w:t xml:space="preserve">     </w:t>
      </w:r>
      <w:r w:rsidR="007571F2" w:rsidRPr="001C4B30">
        <w:rPr>
          <w:szCs w:val="24"/>
        </w:rPr>
        <w:t>8</w:t>
      </w:r>
    </w:p>
    <w:p w:rsidR="007571F2" w:rsidRPr="001C4B30" w:rsidRDefault="00F572CB" w:rsidP="007571F2">
      <w:pPr>
        <w:tabs>
          <w:tab w:val="left" w:pos="-1800"/>
          <w:tab w:val="left" w:pos="-1080"/>
          <w:tab w:val="left" w:pos="-360"/>
          <w:tab w:val="left" w:pos="720"/>
          <w:tab w:val="left" w:pos="1080"/>
          <w:tab w:val="left" w:pos="1800"/>
          <w:tab w:val="left" w:pos="2520"/>
          <w:tab w:val="left" w:pos="3240"/>
          <w:tab w:val="left" w:pos="3960"/>
          <w:tab w:val="left" w:pos="4680"/>
          <w:tab w:val="left" w:pos="5400"/>
          <w:tab w:val="left" w:pos="6120"/>
          <w:tab w:val="left" w:pos="6840"/>
          <w:tab w:val="decimal" w:pos="7200"/>
          <w:tab w:val="left" w:pos="7560"/>
          <w:tab w:val="left" w:pos="8280"/>
        </w:tabs>
        <w:spacing w:line="240" w:lineRule="exact"/>
        <w:ind w:firstLine="3960"/>
        <w:jc w:val="both"/>
        <w:rPr>
          <w:szCs w:val="24"/>
        </w:rPr>
      </w:pPr>
      <w:r w:rsidRPr="001C4B30">
        <w:rPr>
          <w:szCs w:val="24"/>
        </w:rPr>
        <w:t xml:space="preserve">     </w:t>
      </w:r>
      <w:r w:rsidR="007571F2" w:rsidRPr="001C4B30">
        <w:rPr>
          <w:szCs w:val="24"/>
        </w:rPr>
        <w:t>3</w:t>
      </w:r>
      <w:r w:rsidR="000C6F91" w:rsidRPr="001C4B30">
        <w:rPr>
          <w:szCs w:val="24"/>
        </w:rPr>
        <w:t>”</w:t>
      </w:r>
      <w:r w:rsidR="007571F2" w:rsidRPr="001C4B30">
        <w:rPr>
          <w:szCs w:val="24"/>
        </w:rPr>
        <w:tab/>
      </w:r>
      <w:r w:rsidR="007571F2" w:rsidRPr="001C4B30">
        <w:rPr>
          <w:szCs w:val="24"/>
        </w:rPr>
        <w:tab/>
      </w:r>
      <w:r w:rsidR="007571F2" w:rsidRPr="001C4B30">
        <w:rPr>
          <w:szCs w:val="24"/>
        </w:rPr>
        <w:tab/>
      </w:r>
      <w:r w:rsidRPr="001C4B30">
        <w:rPr>
          <w:szCs w:val="24"/>
        </w:rPr>
        <w:t xml:space="preserve">    </w:t>
      </w:r>
      <w:r w:rsidR="007571F2" w:rsidRPr="001C4B30">
        <w:rPr>
          <w:szCs w:val="24"/>
        </w:rPr>
        <w:t>15</w:t>
      </w:r>
    </w:p>
    <w:p w:rsidR="007571F2" w:rsidRPr="001C4B30" w:rsidRDefault="00F572CB" w:rsidP="007571F2">
      <w:pPr>
        <w:tabs>
          <w:tab w:val="left" w:pos="-1800"/>
          <w:tab w:val="left" w:pos="-1080"/>
          <w:tab w:val="left" w:pos="-360"/>
          <w:tab w:val="left" w:pos="720"/>
          <w:tab w:val="left" w:pos="1080"/>
          <w:tab w:val="left" w:pos="1800"/>
          <w:tab w:val="left" w:pos="2520"/>
          <w:tab w:val="left" w:pos="3240"/>
          <w:tab w:val="left" w:pos="3960"/>
          <w:tab w:val="left" w:pos="4680"/>
          <w:tab w:val="left" w:pos="5400"/>
          <w:tab w:val="left" w:pos="6120"/>
          <w:tab w:val="left" w:pos="6840"/>
          <w:tab w:val="decimal" w:pos="7200"/>
          <w:tab w:val="left" w:pos="7560"/>
          <w:tab w:val="left" w:pos="8280"/>
        </w:tabs>
        <w:spacing w:line="240" w:lineRule="exact"/>
        <w:ind w:firstLine="3960"/>
        <w:jc w:val="both"/>
        <w:rPr>
          <w:szCs w:val="24"/>
        </w:rPr>
      </w:pPr>
      <w:r w:rsidRPr="001C4B30">
        <w:rPr>
          <w:szCs w:val="24"/>
        </w:rPr>
        <w:t xml:space="preserve">     </w:t>
      </w:r>
      <w:r w:rsidR="007571F2" w:rsidRPr="001C4B30">
        <w:rPr>
          <w:szCs w:val="24"/>
        </w:rPr>
        <w:t>4</w:t>
      </w:r>
      <w:r w:rsidR="000C6F91" w:rsidRPr="001C4B30">
        <w:rPr>
          <w:szCs w:val="24"/>
        </w:rPr>
        <w:t>”</w:t>
      </w:r>
      <w:r w:rsidR="007571F2" w:rsidRPr="001C4B30">
        <w:rPr>
          <w:szCs w:val="24"/>
        </w:rPr>
        <w:tab/>
      </w:r>
      <w:r w:rsidR="007571F2" w:rsidRPr="001C4B30">
        <w:rPr>
          <w:szCs w:val="24"/>
        </w:rPr>
        <w:tab/>
      </w:r>
      <w:r w:rsidR="007571F2" w:rsidRPr="001C4B30">
        <w:rPr>
          <w:szCs w:val="24"/>
        </w:rPr>
        <w:tab/>
      </w:r>
      <w:r w:rsidRPr="001C4B30">
        <w:rPr>
          <w:szCs w:val="24"/>
        </w:rPr>
        <w:t xml:space="preserve">    </w:t>
      </w:r>
      <w:r w:rsidR="007571F2" w:rsidRPr="001C4B30">
        <w:rPr>
          <w:szCs w:val="24"/>
        </w:rPr>
        <w:t>25</w:t>
      </w:r>
    </w:p>
    <w:p w:rsidR="00BD794E" w:rsidRPr="001C4B30" w:rsidRDefault="00BD794E" w:rsidP="00666165">
      <w:pPr>
        <w:spacing w:line="240" w:lineRule="exact"/>
        <w:jc w:val="both"/>
        <w:rPr>
          <w:szCs w:val="24"/>
        </w:rPr>
      </w:pPr>
    </w:p>
    <w:p w:rsidR="00BD794E" w:rsidRPr="001C4B30" w:rsidRDefault="00BD794E" w:rsidP="00666165">
      <w:pPr>
        <w:spacing w:line="240" w:lineRule="exact"/>
        <w:jc w:val="both"/>
        <w:rPr>
          <w:szCs w:val="24"/>
        </w:rPr>
      </w:pPr>
    </w:p>
    <w:p w:rsidR="00BD794E" w:rsidRPr="001C4B30" w:rsidRDefault="00A53AF3" w:rsidP="007571F2">
      <w:pPr>
        <w:numPr>
          <w:ilvl w:val="0"/>
          <w:numId w:val="25"/>
        </w:numPr>
        <w:spacing w:line="240" w:lineRule="exact"/>
        <w:jc w:val="both"/>
        <w:rPr>
          <w:szCs w:val="24"/>
        </w:rPr>
      </w:pPr>
      <w:r w:rsidRPr="001C4B30">
        <w:rPr>
          <w:szCs w:val="24"/>
        </w:rPr>
        <w:t>Refunds of funds paid by applicant(s) for any estimated costs or actual costs of a main extension shall be made to such applicant(s) as follows</w:t>
      </w:r>
      <w:r w:rsidR="00BD794E" w:rsidRPr="001C4B30">
        <w:rPr>
          <w:szCs w:val="24"/>
        </w:rPr>
        <w:t>:</w:t>
      </w:r>
    </w:p>
    <w:p w:rsidR="00BD794E" w:rsidRPr="001C4B30" w:rsidRDefault="00BD794E" w:rsidP="00666165">
      <w:pPr>
        <w:spacing w:line="240" w:lineRule="exact"/>
        <w:jc w:val="both"/>
        <w:rPr>
          <w:szCs w:val="24"/>
        </w:rPr>
      </w:pPr>
    </w:p>
    <w:p w:rsidR="00BD794E" w:rsidRPr="001C4B30" w:rsidRDefault="00BD794E" w:rsidP="00890933">
      <w:pPr>
        <w:pStyle w:val="BodyText"/>
        <w:numPr>
          <w:ilvl w:val="1"/>
          <w:numId w:val="25"/>
        </w:numPr>
        <w:tabs>
          <w:tab w:val="clear" w:pos="-1800"/>
          <w:tab w:val="clear" w:pos="-1080"/>
          <w:tab w:val="clear" w:pos="-360"/>
          <w:tab w:val="clear" w:pos="720"/>
          <w:tab w:val="clear" w:pos="1080"/>
          <w:tab w:val="clear" w:pos="1800"/>
          <w:tab w:val="clear" w:pos="2520"/>
          <w:tab w:val="clear" w:pos="3240"/>
          <w:tab w:val="clear" w:pos="3960"/>
          <w:tab w:val="clear" w:pos="4680"/>
          <w:tab w:val="clear" w:pos="5400"/>
          <w:tab w:val="clear" w:pos="6120"/>
          <w:tab w:val="clear" w:pos="6840"/>
          <w:tab w:val="clear" w:pos="7200"/>
          <w:tab w:val="clear" w:pos="7560"/>
          <w:tab w:val="clear" w:pos="8280"/>
        </w:tabs>
        <w:ind w:hanging="450"/>
        <w:rPr>
          <w:szCs w:val="24"/>
        </w:rPr>
      </w:pPr>
      <w:r w:rsidRPr="001C4B30">
        <w:rPr>
          <w:szCs w:val="24"/>
        </w:rPr>
        <w:t xml:space="preserve">Should the actual cost of the extension be less than the estimated cost, the </w:t>
      </w:r>
      <w:r w:rsidR="00562BF1" w:rsidRPr="001C4B30">
        <w:rPr>
          <w:szCs w:val="24"/>
        </w:rPr>
        <w:t>Company</w:t>
      </w:r>
      <w:r w:rsidRPr="001C4B30">
        <w:rPr>
          <w:szCs w:val="24"/>
        </w:rPr>
        <w:t xml:space="preserve"> shall refund the difference</w:t>
      </w:r>
      <w:r w:rsidR="000C6F91" w:rsidRPr="001C4B30">
        <w:rPr>
          <w:szCs w:val="24"/>
        </w:rPr>
        <w:t xml:space="preserve"> to the applicant(s)</w:t>
      </w:r>
      <w:r w:rsidRPr="001C4B30">
        <w:rPr>
          <w:szCs w:val="24"/>
        </w:rPr>
        <w:t xml:space="preserve"> as soon as the actual cost has been ascertained.</w:t>
      </w:r>
    </w:p>
    <w:p w:rsidR="00BD794E" w:rsidRPr="001C4B30" w:rsidRDefault="00BD794E" w:rsidP="00666165">
      <w:pPr>
        <w:spacing w:line="240" w:lineRule="exact"/>
        <w:ind w:left="900"/>
        <w:jc w:val="both"/>
        <w:rPr>
          <w:szCs w:val="24"/>
        </w:rPr>
      </w:pPr>
    </w:p>
    <w:p w:rsidR="0076327A" w:rsidRPr="001C4B30" w:rsidRDefault="00BD794E" w:rsidP="00890933">
      <w:pPr>
        <w:numPr>
          <w:ilvl w:val="1"/>
          <w:numId w:val="25"/>
        </w:numPr>
        <w:spacing w:line="240" w:lineRule="exact"/>
        <w:ind w:hanging="450"/>
        <w:jc w:val="both"/>
        <w:rPr>
          <w:szCs w:val="24"/>
        </w:rPr>
      </w:pPr>
      <w:r w:rsidRPr="001C4B30">
        <w:rPr>
          <w:szCs w:val="24"/>
        </w:rPr>
        <w:t xml:space="preserve">During the first ten </w:t>
      </w:r>
      <w:r w:rsidR="00066C63" w:rsidRPr="001C4B30">
        <w:rPr>
          <w:szCs w:val="24"/>
        </w:rPr>
        <w:t>(10)</w:t>
      </w:r>
      <w:r w:rsidR="000C6F91" w:rsidRPr="001C4B30">
        <w:rPr>
          <w:szCs w:val="24"/>
        </w:rPr>
        <w:t xml:space="preserve"> </w:t>
      </w:r>
      <w:r w:rsidRPr="001C4B30">
        <w:rPr>
          <w:szCs w:val="24"/>
        </w:rPr>
        <w:t xml:space="preserve">years after the main extension is completed, the </w:t>
      </w:r>
      <w:r w:rsidR="00562BF1" w:rsidRPr="001C4B30">
        <w:rPr>
          <w:szCs w:val="24"/>
        </w:rPr>
        <w:t>Company</w:t>
      </w:r>
      <w:r w:rsidRPr="001C4B30">
        <w:rPr>
          <w:szCs w:val="24"/>
        </w:rPr>
        <w:t xml:space="preserve"> will refund to the applicant(s) who paid for the extension </w:t>
      </w:r>
      <w:r w:rsidR="00066C63" w:rsidRPr="001C4B30">
        <w:rPr>
          <w:szCs w:val="24"/>
        </w:rPr>
        <w:t xml:space="preserve">the </w:t>
      </w:r>
      <w:r w:rsidRPr="001C4B30">
        <w:rPr>
          <w:szCs w:val="24"/>
        </w:rPr>
        <w:t xml:space="preserve">money collected from applicant(s) in accordance with paragraph </w:t>
      </w:r>
      <w:r w:rsidR="00066C63" w:rsidRPr="001C4B30">
        <w:rPr>
          <w:szCs w:val="24"/>
        </w:rPr>
        <w:t>D</w:t>
      </w:r>
      <w:r w:rsidR="00CC2A2E" w:rsidRPr="001C4B30">
        <w:rPr>
          <w:szCs w:val="24"/>
        </w:rPr>
        <w:t>.</w:t>
      </w:r>
      <w:r w:rsidRPr="001C4B30">
        <w:rPr>
          <w:szCs w:val="24"/>
        </w:rPr>
        <w:t xml:space="preserve"> above.  The refund shall be paid within a reasonable time after the money is collected.</w:t>
      </w:r>
    </w:p>
    <w:p w:rsidR="00BD794E" w:rsidRPr="001C4B30" w:rsidRDefault="00BD794E" w:rsidP="00EA4FCA">
      <w:pPr>
        <w:spacing w:line="240" w:lineRule="exact"/>
        <w:jc w:val="both"/>
        <w:rPr>
          <w:szCs w:val="24"/>
        </w:rPr>
      </w:pPr>
    </w:p>
    <w:p w:rsidR="00BD794E" w:rsidRPr="001C4B30" w:rsidRDefault="00A53AF3" w:rsidP="00890933">
      <w:pPr>
        <w:numPr>
          <w:ilvl w:val="1"/>
          <w:numId w:val="25"/>
        </w:numPr>
        <w:spacing w:line="240" w:lineRule="exact"/>
        <w:ind w:hanging="450"/>
        <w:jc w:val="both"/>
        <w:rPr>
          <w:szCs w:val="24"/>
        </w:rPr>
      </w:pPr>
      <w:r w:rsidRPr="001C4B30">
        <w:rPr>
          <w:szCs w:val="24"/>
        </w:rPr>
        <w:t xml:space="preserve">The sum of all refunds to any applicant shall not exceed the total amount </w:t>
      </w:r>
      <w:r w:rsidRPr="001C4B30">
        <w:rPr>
          <w:szCs w:val="24"/>
        </w:rPr>
        <w:lastRenderedPageBreak/>
        <w:t>which the applicant(s) has paid</w:t>
      </w:r>
      <w:r w:rsidR="00BD794E" w:rsidRPr="001C4B30">
        <w:rPr>
          <w:szCs w:val="24"/>
        </w:rPr>
        <w:t>.</w:t>
      </w:r>
    </w:p>
    <w:p w:rsidR="00BD794E" w:rsidRPr="001C4B30" w:rsidRDefault="00BD794E" w:rsidP="007571F2">
      <w:pPr>
        <w:numPr>
          <w:ilvl w:val="0"/>
          <w:numId w:val="25"/>
        </w:numPr>
        <w:spacing w:line="240" w:lineRule="exact"/>
        <w:jc w:val="both"/>
        <w:rPr>
          <w:szCs w:val="24"/>
        </w:rPr>
      </w:pPr>
      <w:r w:rsidRPr="001C4B30">
        <w:rPr>
          <w:szCs w:val="24"/>
        </w:rPr>
        <w:t xml:space="preserve">Extensions made under this rule shall be and remain the property of the </w:t>
      </w:r>
      <w:r w:rsidR="00562BF1" w:rsidRPr="001C4B30">
        <w:rPr>
          <w:szCs w:val="24"/>
        </w:rPr>
        <w:t>Company</w:t>
      </w:r>
      <w:r w:rsidRPr="001C4B30">
        <w:rPr>
          <w:szCs w:val="24"/>
        </w:rPr>
        <w:t>.</w:t>
      </w:r>
    </w:p>
    <w:p w:rsidR="00BD794E" w:rsidRPr="001C4B30" w:rsidRDefault="00BD794E" w:rsidP="00666165">
      <w:pPr>
        <w:spacing w:line="240" w:lineRule="exact"/>
        <w:jc w:val="both"/>
        <w:rPr>
          <w:szCs w:val="24"/>
        </w:rPr>
      </w:pPr>
    </w:p>
    <w:p w:rsidR="00BD794E" w:rsidRPr="001C4B30" w:rsidRDefault="00BD794E" w:rsidP="007571F2">
      <w:pPr>
        <w:numPr>
          <w:ilvl w:val="0"/>
          <w:numId w:val="25"/>
        </w:numPr>
        <w:spacing w:line="240" w:lineRule="exact"/>
        <w:jc w:val="both"/>
        <w:rPr>
          <w:szCs w:val="24"/>
        </w:rPr>
      </w:pPr>
      <w:r w:rsidRPr="001C4B30">
        <w:rPr>
          <w:szCs w:val="24"/>
        </w:rPr>
        <w:t xml:space="preserve">The </w:t>
      </w:r>
      <w:r w:rsidR="00562BF1" w:rsidRPr="001C4B30">
        <w:rPr>
          <w:szCs w:val="24"/>
        </w:rPr>
        <w:t>Company</w:t>
      </w:r>
      <w:r w:rsidRPr="001C4B30">
        <w:rPr>
          <w:szCs w:val="24"/>
        </w:rPr>
        <w:t xml:space="preserve"> reserves the right to further extend the main and to connect mains on intersecting streets and easements.  Connecting new </w:t>
      </w:r>
      <w:r w:rsidR="00562BF1" w:rsidRPr="001C4B30">
        <w:rPr>
          <w:szCs w:val="24"/>
        </w:rPr>
        <w:t>Customer</w:t>
      </w:r>
      <w:r w:rsidRPr="001C4B30">
        <w:rPr>
          <w:szCs w:val="24"/>
        </w:rPr>
        <w:t xml:space="preserve">s to such further extensions shall not entitle the applicant(s) paying for the original extension to a refund for the connection of such </w:t>
      </w:r>
      <w:r w:rsidR="00562BF1" w:rsidRPr="001C4B30">
        <w:rPr>
          <w:szCs w:val="24"/>
        </w:rPr>
        <w:t>Customer</w:t>
      </w:r>
      <w:r w:rsidRPr="001C4B30">
        <w:rPr>
          <w:szCs w:val="24"/>
        </w:rPr>
        <w:t>s.</w:t>
      </w:r>
    </w:p>
    <w:p w:rsidR="00BD794E" w:rsidRPr="001C4B30" w:rsidRDefault="00BD794E" w:rsidP="00666165">
      <w:pPr>
        <w:spacing w:line="240" w:lineRule="exact"/>
        <w:jc w:val="both"/>
        <w:rPr>
          <w:szCs w:val="24"/>
        </w:rPr>
      </w:pPr>
    </w:p>
    <w:p w:rsidR="00BD794E" w:rsidRPr="001C4B30" w:rsidRDefault="00BD794E" w:rsidP="007571F2">
      <w:pPr>
        <w:numPr>
          <w:ilvl w:val="0"/>
          <w:numId w:val="25"/>
        </w:numPr>
        <w:spacing w:line="240" w:lineRule="exact"/>
        <w:jc w:val="both"/>
        <w:rPr>
          <w:szCs w:val="24"/>
        </w:rPr>
      </w:pPr>
      <w:r w:rsidRPr="001C4B30">
        <w:rPr>
          <w:szCs w:val="24"/>
        </w:rPr>
        <w:t xml:space="preserve">Extensions made under this rule shall be of </w:t>
      </w:r>
      <w:r w:rsidR="00562BF1" w:rsidRPr="001C4B30">
        <w:rPr>
          <w:szCs w:val="24"/>
        </w:rPr>
        <w:t>Company</w:t>
      </w:r>
      <w:r w:rsidR="00066C63" w:rsidRPr="001C4B30">
        <w:rPr>
          <w:szCs w:val="24"/>
        </w:rPr>
        <w:t>-</w:t>
      </w:r>
      <w:r w:rsidRPr="001C4B30">
        <w:rPr>
          <w:szCs w:val="24"/>
        </w:rPr>
        <w:t xml:space="preserve">approved pipe sized to meet water service requirements.  If the </w:t>
      </w:r>
      <w:r w:rsidR="00562BF1" w:rsidRPr="001C4B30">
        <w:rPr>
          <w:szCs w:val="24"/>
        </w:rPr>
        <w:t>Company</w:t>
      </w:r>
      <w:r w:rsidRPr="001C4B30">
        <w:rPr>
          <w:szCs w:val="24"/>
        </w:rPr>
        <w:t xml:space="preserve"> chooses to size the extension larger in order to meet the </w:t>
      </w:r>
      <w:r w:rsidR="00562BF1" w:rsidRPr="001C4B30">
        <w:rPr>
          <w:szCs w:val="24"/>
        </w:rPr>
        <w:t>Company</w:t>
      </w:r>
      <w:r w:rsidRPr="001C4B30">
        <w:rPr>
          <w:szCs w:val="24"/>
        </w:rPr>
        <w:t>'s overall system requirements, the additional cost caused by the large</w:t>
      </w:r>
      <w:r w:rsidR="00CC2A2E" w:rsidRPr="001C4B30">
        <w:rPr>
          <w:szCs w:val="24"/>
        </w:rPr>
        <w:t xml:space="preserve">r </w:t>
      </w:r>
      <w:r w:rsidRPr="001C4B30">
        <w:rPr>
          <w:szCs w:val="24"/>
        </w:rPr>
        <w:t xml:space="preserve">size of pipe shall be borne by the </w:t>
      </w:r>
      <w:r w:rsidR="00562BF1" w:rsidRPr="001C4B30">
        <w:rPr>
          <w:szCs w:val="24"/>
        </w:rPr>
        <w:t>Company</w:t>
      </w:r>
      <w:r w:rsidRPr="001C4B30">
        <w:rPr>
          <w:szCs w:val="24"/>
        </w:rPr>
        <w:t>.</w:t>
      </w:r>
    </w:p>
    <w:p w:rsidR="00BD794E" w:rsidRPr="001C4B30" w:rsidRDefault="00BD794E" w:rsidP="00666165">
      <w:pPr>
        <w:spacing w:line="240" w:lineRule="exact"/>
        <w:jc w:val="both"/>
        <w:rPr>
          <w:szCs w:val="24"/>
        </w:rPr>
      </w:pPr>
    </w:p>
    <w:p w:rsidR="00BD794E" w:rsidRPr="001C4B30" w:rsidRDefault="00BD794E" w:rsidP="007571F2">
      <w:pPr>
        <w:numPr>
          <w:ilvl w:val="0"/>
          <w:numId w:val="25"/>
        </w:numPr>
        <w:spacing w:line="240" w:lineRule="exact"/>
        <w:jc w:val="both"/>
        <w:rPr>
          <w:szCs w:val="24"/>
        </w:rPr>
      </w:pPr>
      <w:r w:rsidRPr="001C4B30">
        <w:rPr>
          <w:szCs w:val="24"/>
        </w:rPr>
        <w:t xml:space="preserve">No interest will be paid by the </w:t>
      </w:r>
      <w:r w:rsidR="00562BF1" w:rsidRPr="001C4B30">
        <w:rPr>
          <w:szCs w:val="24"/>
        </w:rPr>
        <w:t>Company</w:t>
      </w:r>
      <w:r w:rsidRPr="001C4B30">
        <w:rPr>
          <w:szCs w:val="24"/>
        </w:rPr>
        <w:t xml:space="preserve"> of payments for the extension made by the applicant(s).</w:t>
      </w:r>
    </w:p>
    <w:p w:rsidR="00BD794E" w:rsidRPr="001C4B30" w:rsidRDefault="00BD794E" w:rsidP="00666165">
      <w:pPr>
        <w:spacing w:line="240" w:lineRule="exact"/>
        <w:jc w:val="both"/>
        <w:rPr>
          <w:szCs w:val="24"/>
        </w:rPr>
      </w:pPr>
    </w:p>
    <w:p w:rsidR="00BD794E" w:rsidRPr="001C4B30" w:rsidRDefault="00BD794E" w:rsidP="007571F2">
      <w:pPr>
        <w:numPr>
          <w:ilvl w:val="0"/>
          <w:numId w:val="25"/>
        </w:numPr>
        <w:spacing w:line="240" w:lineRule="exact"/>
        <w:jc w:val="both"/>
        <w:rPr>
          <w:szCs w:val="24"/>
        </w:rPr>
      </w:pPr>
      <w:r w:rsidRPr="001C4B30">
        <w:rPr>
          <w:szCs w:val="24"/>
        </w:rPr>
        <w:t xml:space="preserve">If extensions are required on private roads, streets, through private property, or on private property adjacent to public right-of-way, a proper deed of easement must be furnished to the </w:t>
      </w:r>
      <w:r w:rsidR="00562BF1" w:rsidRPr="001C4B30">
        <w:rPr>
          <w:szCs w:val="24"/>
        </w:rPr>
        <w:t>Company</w:t>
      </w:r>
      <w:r w:rsidRPr="001C4B30">
        <w:rPr>
          <w:szCs w:val="24"/>
        </w:rPr>
        <w:t xml:space="preserve"> without cost to the </w:t>
      </w:r>
      <w:r w:rsidR="00562BF1" w:rsidRPr="001C4B30">
        <w:rPr>
          <w:szCs w:val="24"/>
        </w:rPr>
        <w:t>Company</w:t>
      </w:r>
      <w:r w:rsidRPr="001C4B30">
        <w:rPr>
          <w:szCs w:val="24"/>
        </w:rPr>
        <w:t>, before the extension will be made.</w:t>
      </w:r>
    </w:p>
    <w:p w:rsidR="00050344" w:rsidRPr="0090276C" w:rsidRDefault="00050344" w:rsidP="00050344">
      <w:pPr>
        <w:widowControl/>
        <w:autoSpaceDE w:val="0"/>
        <w:autoSpaceDN w:val="0"/>
        <w:adjustRightInd w:val="0"/>
        <w:rPr>
          <w:b/>
          <w:bCs/>
          <w:snapToGrid/>
          <w:color w:val="231F20"/>
          <w:szCs w:val="24"/>
          <w:u w:val="single"/>
        </w:rPr>
      </w:pPr>
      <w:r>
        <w:br w:type="page"/>
      </w:r>
      <w:r w:rsidRPr="0090276C">
        <w:rPr>
          <w:b/>
          <w:bCs/>
          <w:snapToGrid/>
          <w:color w:val="231F20"/>
          <w:szCs w:val="24"/>
          <w:u w:val="single"/>
        </w:rPr>
        <w:lastRenderedPageBreak/>
        <w:t>Rule 15 – Deposits</w:t>
      </w:r>
    </w:p>
    <w:p w:rsidR="00050344" w:rsidRPr="0090276C" w:rsidRDefault="00050344" w:rsidP="00050344">
      <w:pPr>
        <w:widowControl/>
        <w:autoSpaceDE w:val="0"/>
        <w:autoSpaceDN w:val="0"/>
        <w:adjustRightInd w:val="0"/>
        <w:rPr>
          <w:bCs/>
          <w:snapToGrid/>
          <w:color w:val="231F20"/>
          <w:szCs w:val="24"/>
        </w:rPr>
      </w:pPr>
    </w:p>
    <w:p w:rsidR="00050344" w:rsidRPr="0090276C" w:rsidRDefault="00050344" w:rsidP="00050344">
      <w:pPr>
        <w:pStyle w:val="ListParagraph"/>
        <w:widowControl/>
        <w:numPr>
          <w:ilvl w:val="0"/>
          <w:numId w:val="38"/>
        </w:numPr>
        <w:autoSpaceDE w:val="0"/>
        <w:autoSpaceDN w:val="0"/>
        <w:adjustRightInd w:val="0"/>
        <w:rPr>
          <w:snapToGrid/>
          <w:color w:val="231F20"/>
          <w:szCs w:val="24"/>
        </w:rPr>
      </w:pPr>
      <w:r w:rsidRPr="0090276C">
        <w:rPr>
          <w:snapToGrid/>
          <w:color w:val="231F20"/>
          <w:szCs w:val="24"/>
        </w:rPr>
        <w:t>The Company may require a deposit as a condition of new residential service if –</w:t>
      </w:r>
    </w:p>
    <w:p w:rsidR="00050344" w:rsidRPr="0090276C" w:rsidRDefault="00050344" w:rsidP="00050344">
      <w:pPr>
        <w:pStyle w:val="ListParagraph"/>
        <w:widowControl/>
        <w:autoSpaceDE w:val="0"/>
        <w:autoSpaceDN w:val="0"/>
        <w:adjustRightInd w:val="0"/>
        <w:rPr>
          <w:snapToGrid/>
          <w:color w:val="231F20"/>
          <w:szCs w:val="24"/>
        </w:rPr>
      </w:pPr>
    </w:p>
    <w:p w:rsidR="00050344" w:rsidRPr="0090276C" w:rsidRDefault="00050344" w:rsidP="00050344">
      <w:pPr>
        <w:pStyle w:val="ListParagraph"/>
        <w:widowControl/>
        <w:numPr>
          <w:ilvl w:val="1"/>
          <w:numId w:val="37"/>
        </w:numPr>
        <w:autoSpaceDE w:val="0"/>
        <w:autoSpaceDN w:val="0"/>
        <w:adjustRightInd w:val="0"/>
        <w:rPr>
          <w:snapToGrid/>
          <w:color w:val="231F20"/>
          <w:szCs w:val="24"/>
        </w:rPr>
      </w:pPr>
      <w:r w:rsidRPr="0090276C">
        <w:rPr>
          <w:snapToGrid/>
          <w:color w:val="231F20"/>
          <w:szCs w:val="24"/>
        </w:rPr>
        <w:t>The applicant has a past-due bill, which accrued within the last five (5) years and, at the time of the request for service, remains unpaid and not in dispute with a utility for the provision of the same type of service;</w:t>
      </w:r>
    </w:p>
    <w:p w:rsidR="00050344" w:rsidRPr="0090276C" w:rsidRDefault="00050344" w:rsidP="00050344">
      <w:pPr>
        <w:pStyle w:val="ListParagraph"/>
        <w:widowControl/>
        <w:autoSpaceDE w:val="0"/>
        <w:autoSpaceDN w:val="0"/>
        <w:adjustRightInd w:val="0"/>
        <w:ind w:left="1440"/>
        <w:rPr>
          <w:snapToGrid/>
          <w:color w:val="231F20"/>
          <w:szCs w:val="24"/>
        </w:rPr>
      </w:pPr>
    </w:p>
    <w:p w:rsidR="00050344" w:rsidRPr="0090276C" w:rsidRDefault="00050344" w:rsidP="00050344">
      <w:pPr>
        <w:pStyle w:val="ListParagraph"/>
        <w:widowControl/>
        <w:numPr>
          <w:ilvl w:val="1"/>
          <w:numId w:val="37"/>
        </w:numPr>
        <w:autoSpaceDE w:val="0"/>
        <w:autoSpaceDN w:val="0"/>
        <w:adjustRightInd w:val="0"/>
        <w:rPr>
          <w:snapToGrid/>
          <w:color w:val="231F20"/>
          <w:szCs w:val="24"/>
        </w:rPr>
      </w:pPr>
      <w:r w:rsidRPr="0090276C">
        <w:rPr>
          <w:snapToGrid/>
          <w:color w:val="231F20"/>
          <w:szCs w:val="24"/>
        </w:rPr>
        <w:t>The applicant has, in an unauthorized manner, within the last five (5) years prior to applying for service, interfered with or diverted the service of a utility in the provision of the same type of service; or</w:t>
      </w:r>
      <w:bookmarkStart w:id="1" w:name="_GoBack"/>
      <w:bookmarkEnd w:id="1"/>
    </w:p>
    <w:p w:rsidR="00050344" w:rsidRPr="0090276C" w:rsidRDefault="00050344" w:rsidP="00050344">
      <w:pPr>
        <w:pStyle w:val="ListParagraph"/>
        <w:rPr>
          <w:snapToGrid/>
          <w:color w:val="231F20"/>
          <w:szCs w:val="24"/>
        </w:rPr>
      </w:pPr>
    </w:p>
    <w:p w:rsidR="00050344" w:rsidRPr="0090276C" w:rsidRDefault="00050344" w:rsidP="00050344">
      <w:pPr>
        <w:pStyle w:val="ListParagraph"/>
        <w:widowControl/>
        <w:numPr>
          <w:ilvl w:val="1"/>
          <w:numId w:val="37"/>
        </w:numPr>
        <w:autoSpaceDE w:val="0"/>
        <w:autoSpaceDN w:val="0"/>
        <w:adjustRightInd w:val="0"/>
        <w:rPr>
          <w:snapToGrid/>
          <w:color w:val="231F20"/>
          <w:szCs w:val="24"/>
        </w:rPr>
      </w:pPr>
      <w:r w:rsidRPr="0090276C">
        <w:rPr>
          <w:snapToGrid/>
          <w:color w:val="231F20"/>
          <w:szCs w:val="24"/>
        </w:rPr>
        <w:t>The applicant’s Equifax Advanced Energy Risk Score (EAER Score) is 699 or below. If the applicant has insufficient credit history to determine a credit score, then the applicant shall be deemed to have established an acceptable credit rating if the customer meets any of the following criteria:</w:t>
      </w:r>
    </w:p>
    <w:p w:rsidR="00050344" w:rsidRPr="0090276C" w:rsidRDefault="00050344" w:rsidP="00050344">
      <w:pPr>
        <w:pStyle w:val="ListParagraph"/>
        <w:widowControl/>
        <w:autoSpaceDE w:val="0"/>
        <w:autoSpaceDN w:val="0"/>
        <w:adjustRightInd w:val="0"/>
        <w:ind w:left="1440"/>
        <w:rPr>
          <w:snapToGrid/>
          <w:color w:val="231F20"/>
          <w:szCs w:val="24"/>
        </w:rPr>
      </w:pPr>
    </w:p>
    <w:p w:rsidR="00050344" w:rsidRPr="0090276C" w:rsidRDefault="00050344" w:rsidP="00050344">
      <w:pPr>
        <w:pStyle w:val="ListParagraph"/>
        <w:widowControl/>
        <w:numPr>
          <w:ilvl w:val="2"/>
          <w:numId w:val="37"/>
        </w:numPr>
        <w:autoSpaceDE w:val="0"/>
        <w:autoSpaceDN w:val="0"/>
        <w:adjustRightInd w:val="0"/>
        <w:rPr>
          <w:snapToGrid/>
          <w:color w:val="231F20"/>
          <w:szCs w:val="24"/>
        </w:rPr>
      </w:pPr>
      <w:r w:rsidRPr="0090276C">
        <w:rPr>
          <w:snapToGrid/>
          <w:color w:val="231F20"/>
          <w:szCs w:val="24"/>
        </w:rPr>
        <w:t>Owns or is purchasing a home;</w:t>
      </w:r>
    </w:p>
    <w:p w:rsidR="00050344" w:rsidRPr="0090276C" w:rsidRDefault="00050344" w:rsidP="00050344">
      <w:pPr>
        <w:pStyle w:val="ListParagraph"/>
        <w:widowControl/>
        <w:numPr>
          <w:ilvl w:val="2"/>
          <w:numId w:val="37"/>
        </w:numPr>
        <w:autoSpaceDE w:val="0"/>
        <w:autoSpaceDN w:val="0"/>
        <w:adjustRightInd w:val="0"/>
        <w:rPr>
          <w:snapToGrid/>
          <w:color w:val="231F20"/>
          <w:szCs w:val="24"/>
        </w:rPr>
      </w:pPr>
      <w:r w:rsidRPr="0090276C">
        <w:rPr>
          <w:snapToGrid/>
          <w:color w:val="231F20"/>
          <w:szCs w:val="24"/>
        </w:rPr>
        <w:t>Is and has been regularly employed on a full-time basis for at least one (1) year;</w:t>
      </w:r>
    </w:p>
    <w:p w:rsidR="00050344" w:rsidRPr="0090276C" w:rsidRDefault="00050344" w:rsidP="00050344">
      <w:pPr>
        <w:pStyle w:val="ListParagraph"/>
        <w:widowControl/>
        <w:numPr>
          <w:ilvl w:val="2"/>
          <w:numId w:val="37"/>
        </w:numPr>
        <w:autoSpaceDE w:val="0"/>
        <w:autoSpaceDN w:val="0"/>
        <w:adjustRightInd w:val="0"/>
        <w:rPr>
          <w:snapToGrid/>
          <w:color w:val="231F20"/>
          <w:szCs w:val="24"/>
        </w:rPr>
      </w:pPr>
      <w:r w:rsidRPr="0090276C">
        <w:rPr>
          <w:snapToGrid/>
          <w:color w:val="231F20"/>
          <w:szCs w:val="24"/>
        </w:rPr>
        <w:t>Has a regular source of income; or</w:t>
      </w:r>
    </w:p>
    <w:p w:rsidR="00050344" w:rsidRPr="0090276C" w:rsidRDefault="00050344" w:rsidP="00050344">
      <w:pPr>
        <w:pStyle w:val="ListParagraph"/>
        <w:widowControl/>
        <w:numPr>
          <w:ilvl w:val="2"/>
          <w:numId w:val="37"/>
        </w:numPr>
        <w:autoSpaceDE w:val="0"/>
        <w:autoSpaceDN w:val="0"/>
        <w:adjustRightInd w:val="0"/>
        <w:rPr>
          <w:snapToGrid/>
          <w:color w:val="231F20"/>
          <w:szCs w:val="24"/>
        </w:rPr>
      </w:pPr>
      <w:r w:rsidRPr="0090276C">
        <w:rPr>
          <w:snapToGrid/>
          <w:color w:val="231F20"/>
          <w:szCs w:val="24"/>
        </w:rPr>
        <w:t>Can provide adequate credit references from a commercial credit source.</w:t>
      </w:r>
    </w:p>
    <w:p w:rsidR="00050344" w:rsidRPr="00050344" w:rsidRDefault="00050344" w:rsidP="00050344">
      <w:pPr>
        <w:widowControl/>
        <w:rPr>
          <w:snapToGrid/>
          <w:color w:val="231F20"/>
          <w:szCs w:val="24"/>
          <w:highlight w:val="yellow"/>
        </w:rPr>
      </w:pPr>
    </w:p>
    <w:p w:rsidR="00050344" w:rsidRPr="0090276C" w:rsidRDefault="00050344" w:rsidP="00050344">
      <w:pPr>
        <w:pStyle w:val="ListParagraph"/>
        <w:widowControl/>
        <w:numPr>
          <w:ilvl w:val="0"/>
          <w:numId w:val="38"/>
        </w:numPr>
        <w:autoSpaceDE w:val="0"/>
        <w:autoSpaceDN w:val="0"/>
        <w:adjustRightInd w:val="0"/>
        <w:rPr>
          <w:snapToGrid/>
          <w:color w:val="231F20"/>
          <w:szCs w:val="24"/>
        </w:rPr>
      </w:pPr>
      <w:r w:rsidRPr="0090276C">
        <w:rPr>
          <w:snapToGrid/>
          <w:color w:val="231F20"/>
          <w:szCs w:val="24"/>
        </w:rPr>
        <w:t>The</w:t>
      </w:r>
      <w:r w:rsidRPr="0090276C">
        <w:rPr>
          <w:snapToGrid/>
          <w:color w:val="231F20"/>
          <w:spacing w:val="-4"/>
          <w:szCs w:val="24"/>
        </w:rPr>
        <w:t xml:space="preserve"> </w:t>
      </w:r>
      <w:r w:rsidRPr="0090276C">
        <w:rPr>
          <w:snapToGrid/>
          <w:color w:val="231F20"/>
          <w:szCs w:val="24"/>
        </w:rPr>
        <w:t>Compa</w:t>
      </w:r>
      <w:r w:rsidRPr="0090276C">
        <w:rPr>
          <w:snapToGrid/>
          <w:color w:val="231F20"/>
          <w:spacing w:val="3"/>
          <w:szCs w:val="24"/>
        </w:rPr>
        <w:t>n</w:t>
      </w:r>
      <w:r w:rsidRPr="0090276C">
        <w:rPr>
          <w:snapToGrid/>
          <w:color w:val="231F20"/>
          <w:szCs w:val="24"/>
        </w:rPr>
        <w:t>y</w:t>
      </w:r>
      <w:r w:rsidRPr="0090276C">
        <w:rPr>
          <w:snapToGrid/>
          <w:color w:val="231F20"/>
          <w:spacing w:val="-14"/>
          <w:szCs w:val="24"/>
        </w:rPr>
        <w:t xml:space="preserve"> </w:t>
      </w:r>
      <w:r w:rsidRPr="0090276C">
        <w:rPr>
          <w:snapToGrid/>
          <w:color w:val="231F20"/>
          <w:spacing w:val="3"/>
          <w:szCs w:val="24"/>
        </w:rPr>
        <w:t>m</w:t>
      </w:r>
      <w:r w:rsidRPr="0090276C">
        <w:rPr>
          <w:snapToGrid/>
          <w:color w:val="231F20"/>
          <w:spacing w:val="4"/>
          <w:szCs w:val="24"/>
        </w:rPr>
        <w:t>a</w:t>
      </w:r>
      <w:r w:rsidRPr="0090276C">
        <w:rPr>
          <w:snapToGrid/>
          <w:color w:val="231F20"/>
          <w:szCs w:val="24"/>
        </w:rPr>
        <w:t>y</w:t>
      </w:r>
      <w:r w:rsidRPr="0090276C">
        <w:rPr>
          <w:snapToGrid/>
          <w:color w:val="231F20"/>
          <w:spacing w:val="-9"/>
          <w:szCs w:val="24"/>
        </w:rPr>
        <w:t xml:space="preserve"> </w:t>
      </w:r>
      <w:r w:rsidRPr="0090276C">
        <w:rPr>
          <w:snapToGrid/>
          <w:color w:val="231F20"/>
          <w:szCs w:val="24"/>
        </w:rPr>
        <w:t>requ</w:t>
      </w:r>
      <w:r w:rsidRPr="0090276C">
        <w:rPr>
          <w:snapToGrid/>
          <w:color w:val="231F20"/>
          <w:spacing w:val="3"/>
          <w:szCs w:val="24"/>
        </w:rPr>
        <w:t>i</w:t>
      </w:r>
      <w:r w:rsidRPr="0090276C">
        <w:rPr>
          <w:snapToGrid/>
          <w:color w:val="231F20"/>
          <w:szCs w:val="24"/>
        </w:rPr>
        <w:t>re</w:t>
      </w:r>
      <w:r w:rsidRPr="0090276C">
        <w:rPr>
          <w:snapToGrid/>
          <w:color w:val="231F20"/>
          <w:spacing w:val="-7"/>
          <w:szCs w:val="24"/>
        </w:rPr>
        <w:t xml:space="preserve"> </w:t>
      </w:r>
      <w:r w:rsidRPr="0090276C">
        <w:rPr>
          <w:snapToGrid/>
          <w:color w:val="231F20"/>
          <w:szCs w:val="24"/>
        </w:rPr>
        <w:t>a</w:t>
      </w:r>
      <w:r w:rsidRPr="0090276C">
        <w:rPr>
          <w:snapToGrid/>
          <w:color w:val="231F20"/>
          <w:spacing w:val="-1"/>
          <w:szCs w:val="24"/>
        </w:rPr>
        <w:t xml:space="preserve"> </w:t>
      </w:r>
      <w:r w:rsidRPr="0090276C">
        <w:rPr>
          <w:snapToGrid/>
          <w:color w:val="231F20"/>
          <w:szCs w:val="24"/>
        </w:rPr>
        <w:t>deposit</w:t>
      </w:r>
      <w:r w:rsidRPr="0090276C">
        <w:rPr>
          <w:snapToGrid/>
          <w:color w:val="231F20"/>
          <w:spacing w:val="-7"/>
          <w:szCs w:val="24"/>
        </w:rPr>
        <w:t xml:space="preserve"> </w:t>
      </w:r>
      <w:r w:rsidRPr="0090276C">
        <w:rPr>
          <w:snapToGrid/>
          <w:color w:val="231F20"/>
          <w:szCs w:val="24"/>
        </w:rPr>
        <w:t>as</w:t>
      </w:r>
      <w:r w:rsidRPr="0090276C">
        <w:rPr>
          <w:snapToGrid/>
          <w:color w:val="231F20"/>
          <w:spacing w:val="1"/>
          <w:szCs w:val="24"/>
        </w:rPr>
        <w:t xml:space="preserve"> </w:t>
      </w:r>
      <w:r w:rsidRPr="0090276C">
        <w:rPr>
          <w:snapToGrid/>
          <w:color w:val="231F20"/>
          <w:szCs w:val="24"/>
        </w:rPr>
        <w:t>a</w:t>
      </w:r>
      <w:r w:rsidRPr="0090276C">
        <w:rPr>
          <w:snapToGrid/>
          <w:color w:val="231F20"/>
          <w:spacing w:val="-1"/>
          <w:szCs w:val="24"/>
        </w:rPr>
        <w:t xml:space="preserve"> </w:t>
      </w:r>
      <w:r w:rsidRPr="0090276C">
        <w:rPr>
          <w:snapToGrid/>
          <w:color w:val="231F20"/>
          <w:szCs w:val="24"/>
        </w:rPr>
        <w:t>condition</w:t>
      </w:r>
      <w:r w:rsidRPr="0090276C">
        <w:rPr>
          <w:snapToGrid/>
          <w:color w:val="231F20"/>
          <w:spacing w:val="-9"/>
          <w:szCs w:val="24"/>
        </w:rPr>
        <w:t xml:space="preserve"> </w:t>
      </w:r>
      <w:r w:rsidRPr="0090276C">
        <w:rPr>
          <w:snapToGrid/>
          <w:color w:val="231F20"/>
          <w:szCs w:val="24"/>
        </w:rPr>
        <w:t>of</w:t>
      </w:r>
      <w:r w:rsidRPr="0090276C">
        <w:rPr>
          <w:snapToGrid/>
          <w:color w:val="231F20"/>
          <w:spacing w:val="-2"/>
          <w:szCs w:val="24"/>
        </w:rPr>
        <w:t xml:space="preserve"> </w:t>
      </w:r>
      <w:r w:rsidRPr="0090276C">
        <w:rPr>
          <w:snapToGrid/>
          <w:color w:val="231F20"/>
          <w:szCs w:val="24"/>
        </w:rPr>
        <w:t>continuing</w:t>
      </w:r>
      <w:r w:rsidRPr="0090276C">
        <w:rPr>
          <w:snapToGrid/>
          <w:color w:val="231F20"/>
          <w:spacing w:val="-12"/>
          <w:szCs w:val="24"/>
        </w:rPr>
        <w:t xml:space="preserve"> </w:t>
      </w:r>
      <w:r w:rsidRPr="0090276C">
        <w:rPr>
          <w:snapToGrid/>
          <w:color w:val="231F20"/>
          <w:szCs w:val="24"/>
        </w:rPr>
        <w:t>or re-</w:t>
      </w:r>
      <w:r w:rsidRPr="0090276C">
        <w:rPr>
          <w:snapToGrid/>
          <w:color w:val="231F20"/>
          <w:spacing w:val="-1"/>
          <w:szCs w:val="24"/>
        </w:rPr>
        <w:t>e</w:t>
      </w:r>
      <w:r w:rsidRPr="0090276C">
        <w:rPr>
          <w:snapToGrid/>
          <w:color w:val="231F20"/>
          <w:szCs w:val="24"/>
        </w:rPr>
        <w:t>st</w:t>
      </w:r>
      <w:r w:rsidRPr="0090276C">
        <w:rPr>
          <w:snapToGrid/>
          <w:color w:val="231F20"/>
          <w:spacing w:val="-1"/>
          <w:szCs w:val="24"/>
        </w:rPr>
        <w:t>a</w:t>
      </w:r>
      <w:r w:rsidRPr="0090276C">
        <w:rPr>
          <w:snapToGrid/>
          <w:color w:val="231F20"/>
          <w:szCs w:val="24"/>
        </w:rPr>
        <w:t>blishing</w:t>
      </w:r>
      <w:r w:rsidRPr="0090276C">
        <w:rPr>
          <w:snapToGrid/>
          <w:color w:val="231F20"/>
          <w:spacing w:val="-13"/>
          <w:szCs w:val="24"/>
        </w:rPr>
        <w:t xml:space="preserve"> </w:t>
      </w:r>
      <w:r w:rsidRPr="0090276C">
        <w:rPr>
          <w:snapToGrid/>
          <w:color w:val="231F20"/>
          <w:szCs w:val="24"/>
        </w:rPr>
        <w:t>r</w:t>
      </w:r>
      <w:r w:rsidRPr="0090276C">
        <w:rPr>
          <w:snapToGrid/>
          <w:color w:val="231F20"/>
          <w:spacing w:val="-1"/>
          <w:szCs w:val="24"/>
        </w:rPr>
        <w:t>e</w:t>
      </w:r>
      <w:r w:rsidRPr="0090276C">
        <w:rPr>
          <w:snapToGrid/>
          <w:color w:val="231F20"/>
          <w:szCs w:val="24"/>
        </w:rPr>
        <w:t>si</w:t>
      </w:r>
      <w:r w:rsidRPr="0090276C">
        <w:rPr>
          <w:snapToGrid/>
          <w:color w:val="231F20"/>
          <w:spacing w:val="3"/>
          <w:szCs w:val="24"/>
        </w:rPr>
        <w:t>d</w:t>
      </w:r>
      <w:r w:rsidRPr="0090276C">
        <w:rPr>
          <w:snapToGrid/>
          <w:color w:val="231F20"/>
          <w:spacing w:val="-1"/>
          <w:szCs w:val="24"/>
        </w:rPr>
        <w:t>e</w:t>
      </w:r>
      <w:r w:rsidRPr="0090276C">
        <w:rPr>
          <w:snapToGrid/>
          <w:color w:val="231F20"/>
          <w:szCs w:val="24"/>
        </w:rPr>
        <w:t>nti</w:t>
      </w:r>
      <w:r w:rsidRPr="0090276C">
        <w:rPr>
          <w:snapToGrid/>
          <w:color w:val="231F20"/>
          <w:spacing w:val="-1"/>
          <w:szCs w:val="24"/>
        </w:rPr>
        <w:t>a</w:t>
      </w:r>
      <w:r w:rsidRPr="0090276C">
        <w:rPr>
          <w:snapToGrid/>
          <w:color w:val="231F20"/>
          <w:szCs w:val="24"/>
        </w:rPr>
        <w:t>l</w:t>
      </w:r>
      <w:r w:rsidRPr="0090276C">
        <w:rPr>
          <w:snapToGrid/>
          <w:color w:val="231F20"/>
          <w:spacing w:val="-10"/>
          <w:szCs w:val="24"/>
        </w:rPr>
        <w:t xml:space="preserve"> </w:t>
      </w:r>
      <w:r w:rsidRPr="0090276C">
        <w:rPr>
          <w:snapToGrid/>
          <w:color w:val="231F20"/>
          <w:szCs w:val="24"/>
        </w:rPr>
        <w:t>s</w:t>
      </w:r>
      <w:r w:rsidRPr="0090276C">
        <w:rPr>
          <w:snapToGrid/>
          <w:color w:val="231F20"/>
          <w:spacing w:val="-1"/>
          <w:szCs w:val="24"/>
        </w:rPr>
        <w:t>e</w:t>
      </w:r>
      <w:r w:rsidRPr="0090276C">
        <w:rPr>
          <w:snapToGrid/>
          <w:color w:val="231F20"/>
          <w:szCs w:val="24"/>
        </w:rPr>
        <w:t>rvi</w:t>
      </w:r>
      <w:r w:rsidRPr="0090276C">
        <w:rPr>
          <w:snapToGrid/>
          <w:color w:val="231F20"/>
          <w:spacing w:val="-1"/>
          <w:szCs w:val="24"/>
        </w:rPr>
        <w:t>c</w:t>
      </w:r>
      <w:r w:rsidRPr="0090276C">
        <w:rPr>
          <w:snapToGrid/>
          <w:color w:val="231F20"/>
          <w:szCs w:val="24"/>
        </w:rPr>
        <w:t>e</w:t>
      </w:r>
      <w:r w:rsidRPr="0090276C">
        <w:rPr>
          <w:snapToGrid/>
          <w:color w:val="231F20"/>
          <w:spacing w:val="-8"/>
          <w:szCs w:val="24"/>
        </w:rPr>
        <w:t xml:space="preserve"> </w:t>
      </w:r>
      <w:r w:rsidRPr="0090276C">
        <w:rPr>
          <w:snapToGrid/>
          <w:color w:val="231F20"/>
          <w:szCs w:val="24"/>
        </w:rPr>
        <w:t>if—</w:t>
      </w:r>
    </w:p>
    <w:p w:rsidR="00050344" w:rsidRPr="0090276C" w:rsidRDefault="00050344" w:rsidP="00050344">
      <w:pPr>
        <w:widowControl/>
        <w:autoSpaceDE w:val="0"/>
        <w:autoSpaceDN w:val="0"/>
        <w:adjustRightInd w:val="0"/>
        <w:spacing w:before="16" w:line="260" w:lineRule="exact"/>
        <w:rPr>
          <w:snapToGrid/>
          <w:color w:val="000000"/>
          <w:sz w:val="26"/>
          <w:szCs w:val="26"/>
        </w:rPr>
      </w:pPr>
    </w:p>
    <w:p w:rsidR="00050344" w:rsidRPr="0090276C" w:rsidRDefault="00050344" w:rsidP="00050344">
      <w:pPr>
        <w:pStyle w:val="ListParagraph"/>
        <w:widowControl/>
        <w:numPr>
          <w:ilvl w:val="6"/>
          <w:numId w:val="37"/>
        </w:numPr>
        <w:autoSpaceDE w:val="0"/>
        <w:autoSpaceDN w:val="0"/>
        <w:adjustRightInd w:val="0"/>
        <w:ind w:left="1170" w:right="769"/>
        <w:rPr>
          <w:snapToGrid/>
          <w:color w:val="231F20"/>
          <w:szCs w:val="24"/>
        </w:rPr>
      </w:pPr>
      <w:r w:rsidRPr="0090276C">
        <w:rPr>
          <w:snapToGrid/>
          <w:color w:val="231F20"/>
          <w:szCs w:val="24"/>
        </w:rPr>
        <w:t>The</w:t>
      </w:r>
      <w:r w:rsidRPr="0090276C">
        <w:rPr>
          <w:snapToGrid/>
          <w:color w:val="231F20"/>
          <w:spacing w:val="-5"/>
          <w:szCs w:val="24"/>
        </w:rPr>
        <w:t xml:space="preserve"> </w:t>
      </w:r>
      <w:r w:rsidRPr="0090276C">
        <w:rPr>
          <w:snapToGrid/>
          <w:color w:val="231F20"/>
          <w:szCs w:val="24"/>
        </w:rPr>
        <w:t>s</w:t>
      </w:r>
      <w:r w:rsidRPr="0090276C">
        <w:rPr>
          <w:snapToGrid/>
          <w:color w:val="231F20"/>
          <w:spacing w:val="-1"/>
          <w:szCs w:val="24"/>
        </w:rPr>
        <w:t>e</w:t>
      </w:r>
      <w:r w:rsidRPr="0090276C">
        <w:rPr>
          <w:snapToGrid/>
          <w:color w:val="231F20"/>
          <w:szCs w:val="24"/>
        </w:rPr>
        <w:t>rvice</w:t>
      </w:r>
      <w:r w:rsidRPr="0090276C">
        <w:rPr>
          <w:snapToGrid/>
          <w:color w:val="231F20"/>
          <w:spacing w:val="-8"/>
          <w:szCs w:val="24"/>
        </w:rPr>
        <w:t xml:space="preserve"> </w:t>
      </w:r>
      <w:r w:rsidRPr="0090276C">
        <w:rPr>
          <w:snapToGrid/>
          <w:color w:val="231F20"/>
          <w:szCs w:val="24"/>
        </w:rPr>
        <w:t>of</w:t>
      </w:r>
      <w:r w:rsidRPr="0090276C">
        <w:rPr>
          <w:snapToGrid/>
          <w:color w:val="231F20"/>
          <w:spacing w:val="-2"/>
          <w:szCs w:val="24"/>
        </w:rPr>
        <w:t xml:space="preserve"> </w:t>
      </w:r>
      <w:r w:rsidRPr="0090276C">
        <w:rPr>
          <w:snapToGrid/>
          <w:color w:val="231F20"/>
          <w:szCs w:val="24"/>
        </w:rPr>
        <w:t>the</w:t>
      </w:r>
      <w:r w:rsidRPr="0090276C">
        <w:rPr>
          <w:snapToGrid/>
          <w:color w:val="231F20"/>
          <w:spacing w:val="-1"/>
          <w:szCs w:val="24"/>
        </w:rPr>
        <w:t xml:space="preserve"> c</w:t>
      </w:r>
      <w:r w:rsidRPr="0090276C">
        <w:rPr>
          <w:snapToGrid/>
          <w:color w:val="231F20"/>
          <w:szCs w:val="24"/>
        </w:rPr>
        <w:t>ustom</w:t>
      </w:r>
      <w:r w:rsidRPr="0090276C">
        <w:rPr>
          <w:snapToGrid/>
          <w:color w:val="231F20"/>
          <w:spacing w:val="-1"/>
          <w:szCs w:val="24"/>
        </w:rPr>
        <w:t>e</w:t>
      </w:r>
      <w:r w:rsidRPr="0090276C">
        <w:rPr>
          <w:snapToGrid/>
          <w:color w:val="231F20"/>
          <w:szCs w:val="24"/>
        </w:rPr>
        <w:t>r</w:t>
      </w:r>
      <w:r w:rsidRPr="0090276C">
        <w:rPr>
          <w:snapToGrid/>
          <w:color w:val="231F20"/>
          <w:spacing w:val="-9"/>
          <w:szCs w:val="24"/>
        </w:rPr>
        <w:t xml:space="preserve"> </w:t>
      </w:r>
      <w:r w:rsidRPr="0090276C">
        <w:rPr>
          <w:snapToGrid/>
          <w:color w:val="231F20"/>
          <w:szCs w:val="24"/>
        </w:rPr>
        <w:t>h</w:t>
      </w:r>
      <w:r w:rsidRPr="0090276C">
        <w:rPr>
          <w:snapToGrid/>
          <w:color w:val="231F20"/>
          <w:spacing w:val="-1"/>
          <w:szCs w:val="24"/>
        </w:rPr>
        <w:t>a</w:t>
      </w:r>
      <w:r w:rsidRPr="0090276C">
        <w:rPr>
          <w:snapToGrid/>
          <w:color w:val="231F20"/>
          <w:szCs w:val="24"/>
        </w:rPr>
        <w:t>s</w:t>
      </w:r>
      <w:r w:rsidRPr="0090276C">
        <w:rPr>
          <w:snapToGrid/>
          <w:color w:val="231F20"/>
          <w:spacing w:val="-3"/>
          <w:szCs w:val="24"/>
        </w:rPr>
        <w:t xml:space="preserve"> </w:t>
      </w:r>
      <w:r w:rsidRPr="0090276C">
        <w:rPr>
          <w:snapToGrid/>
          <w:color w:val="231F20"/>
          <w:szCs w:val="24"/>
        </w:rPr>
        <w:t>b</w:t>
      </w:r>
      <w:r w:rsidRPr="0090276C">
        <w:rPr>
          <w:snapToGrid/>
          <w:color w:val="231F20"/>
          <w:spacing w:val="2"/>
          <w:szCs w:val="24"/>
        </w:rPr>
        <w:t>e</w:t>
      </w:r>
      <w:r w:rsidRPr="0090276C">
        <w:rPr>
          <w:snapToGrid/>
          <w:color w:val="231F20"/>
          <w:spacing w:val="-1"/>
          <w:szCs w:val="24"/>
        </w:rPr>
        <w:t>e</w:t>
      </w:r>
      <w:r w:rsidRPr="0090276C">
        <w:rPr>
          <w:snapToGrid/>
          <w:color w:val="231F20"/>
          <w:szCs w:val="24"/>
        </w:rPr>
        <w:t>n</w:t>
      </w:r>
      <w:r w:rsidRPr="0090276C">
        <w:rPr>
          <w:snapToGrid/>
          <w:color w:val="231F20"/>
          <w:spacing w:val="-5"/>
          <w:szCs w:val="24"/>
        </w:rPr>
        <w:t xml:space="preserve"> </w:t>
      </w:r>
      <w:r w:rsidRPr="0090276C">
        <w:rPr>
          <w:snapToGrid/>
          <w:color w:val="231F20"/>
          <w:szCs w:val="24"/>
        </w:rPr>
        <w:t>dis</w:t>
      </w:r>
      <w:r w:rsidRPr="0090276C">
        <w:rPr>
          <w:snapToGrid/>
          <w:color w:val="231F20"/>
          <w:spacing w:val="-1"/>
          <w:szCs w:val="24"/>
        </w:rPr>
        <w:t>c</w:t>
      </w:r>
      <w:r w:rsidRPr="0090276C">
        <w:rPr>
          <w:snapToGrid/>
          <w:color w:val="231F20"/>
          <w:szCs w:val="24"/>
        </w:rPr>
        <w:t>ontinued</w:t>
      </w:r>
      <w:r w:rsidRPr="0090276C">
        <w:rPr>
          <w:snapToGrid/>
          <w:color w:val="231F20"/>
          <w:spacing w:val="-12"/>
          <w:szCs w:val="24"/>
        </w:rPr>
        <w:t xml:space="preserve"> </w:t>
      </w:r>
      <w:r w:rsidRPr="0090276C">
        <w:rPr>
          <w:snapToGrid/>
          <w:color w:val="231F20"/>
          <w:spacing w:val="3"/>
          <w:szCs w:val="24"/>
        </w:rPr>
        <w:t>b</w:t>
      </w:r>
      <w:r w:rsidRPr="0090276C">
        <w:rPr>
          <w:snapToGrid/>
          <w:color w:val="231F20"/>
          <w:szCs w:val="24"/>
        </w:rPr>
        <w:t>y</w:t>
      </w:r>
      <w:r w:rsidRPr="0090276C">
        <w:rPr>
          <w:snapToGrid/>
          <w:color w:val="231F20"/>
          <w:spacing w:val="-7"/>
          <w:szCs w:val="24"/>
        </w:rPr>
        <w:t xml:space="preserve"> </w:t>
      </w:r>
      <w:r w:rsidRPr="0090276C">
        <w:rPr>
          <w:snapToGrid/>
          <w:color w:val="231F20"/>
          <w:szCs w:val="24"/>
        </w:rPr>
        <w:t>the</w:t>
      </w:r>
      <w:r w:rsidRPr="0090276C">
        <w:rPr>
          <w:snapToGrid/>
          <w:color w:val="231F20"/>
          <w:spacing w:val="-4"/>
          <w:szCs w:val="24"/>
        </w:rPr>
        <w:t xml:space="preserve"> </w:t>
      </w:r>
      <w:r w:rsidRPr="0090276C">
        <w:rPr>
          <w:snapToGrid/>
          <w:color w:val="231F20"/>
          <w:szCs w:val="24"/>
        </w:rPr>
        <w:t>utili</w:t>
      </w:r>
      <w:r w:rsidRPr="0090276C">
        <w:rPr>
          <w:snapToGrid/>
          <w:color w:val="231F20"/>
          <w:spacing w:val="3"/>
          <w:szCs w:val="24"/>
        </w:rPr>
        <w:t>t</w:t>
      </w:r>
      <w:r w:rsidRPr="0090276C">
        <w:rPr>
          <w:snapToGrid/>
          <w:color w:val="231F20"/>
          <w:szCs w:val="24"/>
        </w:rPr>
        <w:t>y</w:t>
      </w:r>
      <w:r w:rsidRPr="0090276C">
        <w:rPr>
          <w:snapToGrid/>
          <w:color w:val="231F20"/>
          <w:spacing w:val="-11"/>
          <w:szCs w:val="24"/>
        </w:rPr>
        <w:t xml:space="preserve"> </w:t>
      </w:r>
      <w:r w:rsidRPr="0090276C">
        <w:rPr>
          <w:snapToGrid/>
          <w:color w:val="231F20"/>
          <w:szCs w:val="24"/>
        </w:rPr>
        <w:t>f</w:t>
      </w:r>
      <w:r w:rsidRPr="0090276C">
        <w:rPr>
          <w:snapToGrid/>
          <w:color w:val="231F20"/>
          <w:spacing w:val="3"/>
          <w:szCs w:val="24"/>
        </w:rPr>
        <w:t>o</w:t>
      </w:r>
      <w:r w:rsidRPr="0090276C">
        <w:rPr>
          <w:snapToGrid/>
          <w:color w:val="231F20"/>
          <w:szCs w:val="24"/>
        </w:rPr>
        <w:t>r nonp</w:t>
      </w:r>
      <w:r w:rsidRPr="0090276C">
        <w:rPr>
          <w:snapToGrid/>
          <w:color w:val="231F20"/>
          <w:spacing w:val="2"/>
          <w:szCs w:val="24"/>
        </w:rPr>
        <w:t>a</w:t>
      </w:r>
      <w:r w:rsidRPr="0090276C">
        <w:rPr>
          <w:snapToGrid/>
          <w:color w:val="231F20"/>
          <w:spacing w:val="-5"/>
          <w:szCs w:val="24"/>
        </w:rPr>
        <w:t>y</w:t>
      </w:r>
      <w:r w:rsidRPr="0090276C">
        <w:rPr>
          <w:snapToGrid/>
          <w:color w:val="231F20"/>
          <w:spacing w:val="3"/>
          <w:szCs w:val="24"/>
        </w:rPr>
        <w:t>m</w:t>
      </w:r>
      <w:r w:rsidRPr="0090276C">
        <w:rPr>
          <w:snapToGrid/>
          <w:color w:val="231F20"/>
          <w:szCs w:val="24"/>
        </w:rPr>
        <w:t>ent</w:t>
      </w:r>
      <w:r w:rsidRPr="0090276C">
        <w:rPr>
          <w:snapToGrid/>
          <w:color w:val="231F20"/>
          <w:spacing w:val="-12"/>
          <w:szCs w:val="24"/>
        </w:rPr>
        <w:t xml:space="preserve"> </w:t>
      </w:r>
      <w:r w:rsidRPr="0090276C">
        <w:rPr>
          <w:snapToGrid/>
          <w:color w:val="231F20"/>
          <w:szCs w:val="24"/>
        </w:rPr>
        <w:t>of</w:t>
      </w:r>
      <w:r w:rsidRPr="0090276C">
        <w:rPr>
          <w:snapToGrid/>
          <w:color w:val="231F20"/>
          <w:spacing w:val="-2"/>
          <w:szCs w:val="24"/>
        </w:rPr>
        <w:t xml:space="preserve"> </w:t>
      </w:r>
      <w:r w:rsidRPr="0090276C">
        <w:rPr>
          <w:snapToGrid/>
          <w:color w:val="231F20"/>
          <w:szCs w:val="24"/>
        </w:rPr>
        <w:t>a</w:t>
      </w:r>
      <w:r w:rsidRPr="0090276C">
        <w:rPr>
          <w:snapToGrid/>
          <w:color w:val="231F20"/>
          <w:spacing w:val="-1"/>
          <w:szCs w:val="24"/>
        </w:rPr>
        <w:t xml:space="preserve"> </w:t>
      </w:r>
      <w:r w:rsidRPr="0090276C">
        <w:rPr>
          <w:snapToGrid/>
          <w:color w:val="231F20"/>
          <w:szCs w:val="24"/>
        </w:rPr>
        <w:t>delinq</w:t>
      </w:r>
      <w:r w:rsidRPr="0090276C">
        <w:rPr>
          <w:snapToGrid/>
          <w:color w:val="231F20"/>
          <w:spacing w:val="3"/>
          <w:szCs w:val="24"/>
        </w:rPr>
        <w:t>u</w:t>
      </w:r>
      <w:r w:rsidRPr="0090276C">
        <w:rPr>
          <w:snapToGrid/>
          <w:color w:val="231F20"/>
          <w:szCs w:val="24"/>
        </w:rPr>
        <w:t>ent</w:t>
      </w:r>
      <w:r w:rsidRPr="0090276C">
        <w:rPr>
          <w:snapToGrid/>
          <w:color w:val="231F20"/>
          <w:spacing w:val="-10"/>
          <w:szCs w:val="24"/>
        </w:rPr>
        <w:t xml:space="preserve"> </w:t>
      </w:r>
      <w:r w:rsidRPr="0090276C">
        <w:rPr>
          <w:snapToGrid/>
          <w:color w:val="231F20"/>
          <w:szCs w:val="24"/>
        </w:rPr>
        <w:t>account</w:t>
      </w:r>
      <w:r w:rsidRPr="0090276C">
        <w:rPr>
          <w:snapToGrid/>
          <w:color w:val="231F20"/>
          <w:spacing w:val="-7"/>
          <w:szCs w:val="24"/>
        </w:rPr>
        <w:t xml:space="preserve"> </w:t>
      </w:r>
      <w:r w:rsidRPr="0090276C">
        <w:rPr>
          <w:snapToGrid/>
          <w:color w:val="231F20"/>
          <w:szCs w:val="24"/>
        </w:rPr>
        <w:t>not</w:t>
      </w:r>
      <w:r w:rsidRPr="0090276C">
        <w:rPr>
          <w:snapToGrid/>
          <w:color w:val="231F20"/>
          <w:spacing w:val="-3"/>
          <w:szCs w:val="24"/>
        </w:rPr>
        <w:t xml:space="preserve"> </w:t>
      </w:r>
      <w:r w:rsidRPr="0090276C">
        <w:rPr>
          <w:snapToGrid/>
          <w:color w:val="231F20"/>
          <w:szCs w:val="24"/>
        </w:rPr>
        <w:t>in</w:t>
      </w:r>
      <w:r w:rsidRPr="0090276C">
        <w:rPr>
          <w:snapToGrid/>
          <w:color w:val="231F20"/>
          <w:spacing w:val="-2"/>
          <w:szCs w:val="24"/>
        </w:rPr>
        <w:t xml:space="preserve"> </w:t>
      </w:r>
      <w:r w:rsidRPr="0090276C">
        <w:rPr>
          <w:snapToGrid/>
          <w:color w:val="231F20"/>
          <w:szCs w:val="24"/>
        </w:rPr>
        <w:t>dispute;</w:t>
      </w:r>
      <w:r w:rsidRPr="0090276C">
        <w:rPr>
          <w:snapToGrid/>
          <w:color w:val="231F20"/>
          <w:spacing w:val="-8"/>
          <w:szCs w:val="24"/>
        </w:rPr>
        <w:t xml:space="preserve"> </w:t>
      </w:r>
      <w:r w:rsidRPr="0090276C">
        <w:rPr>
          <w:snapToGrid/>
          <w:color w:val="231F20"/>
          <w:szCs w:val="24"/>
        </w:rPr>
        <w:t>or</w:t>
      </w:r>
    </w:p>
    <w:p w:rsidR="00050344" w:rsidRPr="0090276C" w:rsidRDefault="00050344" w:rsidP="00050344">
      <w:pPr>
        <w:pStyle w:val="ListParagraph"/>
        <w:widowControl/>
        <w:autoSpaceDE w:val="0"/>
        <w:autoSpaceDN w:val="0"/>
        <w:adjustRightInd w:val="0"/>
        <w:ind w:left="1170" w:right="769"/>
        <w:rPr>
          <w:snapToGrid/>
          <w:color w:val="231F20"/>
          <w:szCs w:val="24"/>
        </w:rPr>
      </w:pPr>
    </w:p>
    <w:p w:rsidR="00050344" w:rsidRPr="0090276C" w:rsidRDefault="00050344" w:rsidP="00050344">
      <w:pPr>
        <w:pStyle w:val="ListParagraph"/>
        <w:widowControl/>
        <w:numPr>
          <w:ilvl w:val="6"/>
          <w:numId w:val="37"/>
        </w:numPr>
        <w:autoSpaceDE w:val="0"/>
        <w:autoSpaceDN w:val="0"/>
        <w:adjustRightInd w:val="0"/>
        <w:ind w:left="1170" w:right="769"/>
        <w:rPr>
          <w:snapToGrid/>
          <w:color w:val="000000"/>
          <w:szCs w:val="24"/>
        </w:rPr>
      </w:pPr>
      <w:r w:rsidRPr="0090276C">
        <w:rPr>
          <w:snapToGrid/>
          <w:color w:val="231F20"/>
          <w:szCs w:val="24"/>
        </w:rPr>
        <w:t>The</w:t>
      </w:r>
      <w:r w:rsidRPr="0090276C">
        <w:rPr>
          <w:snapToGrid/>
          <w:color w:val="231F20"/>
          <w:spacing w:val="-4"/>
          <w:szCs w:val="24"/>
        </w:rPr>
        <w:t xml:space="preserve"> </w:t>
      </w:r>
      <w:r w:rsidRPr="0090276C">
        <w:rPr>
          <w:snapToGrid/>
          <w:color w:val="231F20"/>
          <w:szCs w:val="24"/>
        </w:rPr>
        <w:t>customer</w:t>
      </w:r>
      <w:r w:rsidRPr="0090276C">
        <w:rPr>
          <w:snapToGrid/>
          <w:color w:val="231F20"/>
          <w:spacing w:val="-9"/>
          <w:szCs w:val="24"/>
        </w:rPr>
        <w:t xml:space="preserve"> </w:t>
      </w:r>
      <w:r w:rsidRPr="0090276C">
        <w:rPr>
          <w:snapToGrid/>
          <w:color w:val="231F20"/>
          <w:szCs w:val="24"/>
        </w:rPr>
        <w:t>has</w:t>
      </w:r>
      <w:r w:rsidRPr="0090276C">
        <w:rPr>
          <w:snapToGrid/>
          <w:color w:val="231F20"/>
          <w:spacing w:val="-3"/>
          <w:szCs w:val="24"/>
        </w:rPr>
        <w:t xml:space="preserve"> </w:t>
      </w:r>
      <w:r w:rsidRPr="0090276C">
        <w:rPr>
          <w:snapToGrid/>
          <w:color w:val="231F20"/>
          <w:szCs w:val="24"/>
        </w:rPr>
        <w:t>int</w:t>
      </w:r>
      <w:r w:rsidRPr="0090276C">
        <w:rPr>
          <w:snapToGrid/>
          <w:color w:val="231F20"/>
          <w:spacing w:val="2"/>
          <w:szCs w:val="24"/>
        </w:rPr>
        <w:t>e</w:t>
      </w:r>
      <w:r w:rsidRPr="0090276C">
        <w:rPr>
          <w:snapToGrid/>
          <w:color w:val="231F20"/>
          <w:szCs w:val="24"/>
        </w:rPr>
        <w:t>rf</w:t>
      </w:r>
      <w:r w:rsidRPr="0090276C">
        <w:rPr>
          <w:snapToGrid/>
          <w:color w:val="231F20"/>
          <w:spacing w:val="2"/>
          <w:szCs w:val="24"/>
        </w:rPr>
        <w:t>e</w:t>
      </w:r>
      <w:r w:rsidRPr="0090276C">
        <w:rPr>
          <w:snapToGrid/>
          <w:color w:val="231F20"/>
          <w:szCs w:val="24"/>
        </w:rPr>
        <w:t>red</w:t>
      </w:r>
      <w:r w:rsidRPr="0090276C">
        <w:rPr>
          <w:snapToGrid/>
          <w:color w:val="231F20"/>
          <w:spacing w:val="-9"/>
          <w:szCs w:val="24"/>
        </w:rPr>
        <w:t xml:space="preserve"> </w:t>
      </w:r>
      <w:r w:rsidRPr="0090276C">
        <w:rPr>
          <w:snapToGrid/>
          <w:color w:val="231F20"/>
          <w:szCs w:val="24"/>
        </w:rPr>
        <w:t>with,</w:t>
      </w:r>
      <w:r w:rsidRPr="0090276C">
        <w:rPr>
          <w:snapToGrid/>
          <w:color w:val="231F20"/>
          <w:spacing w:val="-5"/>
          <w:szCs w:val="24"/>
        </w:rPr>
        <w:t xml:space="preserve"> </w:t>
      </w:r>
      <w:r w:rsidRPr="0090276C">
        <w:rPr>
          <w:snapToGrid/>
          <w:color w:val="231F20"/>
          <w:szCs w:val="24"/>
        </w:rPr>
        <w:t>diverted</w:t>
      </w:r>
      <w:r w:rsidRPr="0090276C">
        <w:rPr>
          <w:snapToGrid/>
          <w:color w:val="231F20"/>
          <w:spacing w:val="-8"/>
          <w:szCs w:val="24"/>
        </w:rPr>
        <w:t xml:space="preserve"> </w:t>
      </w:r>
      <w:r w:rsidRPr="0090276C">
        <w:rPr>
          <w:snapToGrid/>
          <w:color w:val="231F20"/>
          <w:szCs w:val="24"/>
        </w:rPr>
        <w:t>or,</w:t>
      </w:r>
      <w:r w:rsidRPr="0090276C">
        <w:rPr>
          <w:snapToGrid/>
          <w:color w:val="231F20"/>
          <w:spacing w:val="-3"/>
          <w:szCs w:val="24"/>
        </w:rPr>
        <w:t xml:space="preserve"> </w:t>
      </w:r>
      <w:r w:rsidRPr="0090276C">
        <w:rPr>
          <w:snapToGrid/>
          <w:color w:val="231F20"/>
          <w:szCs w:val="24"/>
        </w:rPr>
        <w:t xml:space="preserve">in </w:t>
      </w:r>
      <w:r w:rsidRPr="0090276C">
        <w:rPr>
          <w:snapToGrid/>
          <w:color w:val="231F20"/>
          <w:spacing w:val="2"/>
          <w:szCs w:val="24"/>
        </w:rPr>
        <w:t>a</w:t>
      </w:r>
      <w:r w:rsidRPr="0090276C">
        <w:rPr>
          <w:snapToGrid/>
          <w:color w:val="231F20"/>
          <w:szCs w:val="24"/>
        </w:rPr>
        <w:t>n</w:t>
      </w:r>
      <w:r w:rsidRPr="0090276C">
        <w:rPr>
          <w:snapToGrid/>
          <w:color w:val="231F20"/>
          <w:spacing w:val="-2"/>
          <w:szCs w:val="24"/>
        </w:rPr>
        <w:t xml:space="preserve"> </w:t>
      </w:r>
      <w:r w:rsidRPr="0090276C">
        <w:rPr>
          <w:snapToGrid/>
          <w:color w:val="231F20"/>
          <w:szCs w:val="24"/>
        </w:rPr>
        <w:t>unauthori</w:t>
      </w:r>
      <w:r w:rsidRPr="0090276C">
        <w:rPr>
          <w:snapToGrid/>
          <w:color w:val="231F20"/>
          <w:spacing w:val="2"/>
          <w:szCs w:val="24"/>
        </w:rPr>
        <w:t>z</w:t>
      </w:r>
      <w:r w:rsidRPr="0090276C">
        <w:rPr>
          <w:snapToGrid/>
          <w:color w:val="231F20"/>
          <w:szCs w:val="24"/>
        </w:rPr>
        <w:t>ed</w:t>
      </w:r>
      <w:r w:rsidRPr="0090276C">
        <w:rPr>
          <w:snapToGrid/>
          <w:color w:val="231F20"/>
          <w:spacing w:val="-13"/>
          <w:szCs w:val="24"/>
        </w:rPr>
        <w:t xml:space="preserve"> </w:t>
      </w:r>
      <w:r w:rsidRPr="0090276C">
        <w:rPr>
          <w:snapToGrid/>
          <w:color w:val="231F20"/>
          <w:szCs w:val="24"/>
        </w:rPr>
        <w:t>manner, us</w:t>
      </w:r>
      <w:r w:rsidRPr="0090276C">
        <w:rPr>
          <w:snapToGrid/>
          <w:color w:val="231F20"/>
          <w:spacing w:val="-1"/>
          <w:szCs w:val="24"/>
        </w:rPr>
        <w:t>e</w:t>
      </w:r>
      <w:r w:rsidRPr="0090276C">
        <w:rPr>
          <w:snapToGrid/>
          <w:color w:val="231F20"/>
          <w:szCs w:val="24"/>
        </w:rPr>
        <w:t>d</w:t>
      </w:r>
      <w:r w:rsidRPr="0090276C">
        <w:rPr>
          <w:snapToGrid/>
          <w:color w:val="231F20"/>
          <w:spacing w:val="-4"/>
          <w:szCs w:val="24"/>
        </w:rPr>
        <w:t xml:space="preserve"> </w:t>
      </w:r>
      <w:r w:rsidRPr="0090276C">
        <w:rPr>
          <w:snapToGrid/>
          <w:color w:val="231F20"/>
          <w:szCs w:val="24"/>
        </w:rPr>
        <w:t>utili</w:t>
      </w:r>
      <w:r w:rsidRPr="0090276C">
        <w:rPr>
          <w:snapToGrid/>
          <w:color w:val="231F20"/>
          <w:spacing w:val="3"/>
          <w:szCs w:val="24"/>
        </w:rPr>
        <w:t>t</w:t>
      </w:r>
      <w:r w:rsidRPr="0090276C">
        <w:rPr>
          <w:snapToGrid/>
          <w:color w:val="231F20"/>
          <w:szCs w:val="24"/>
        </w:rPr>
        <w:t>y</w:t>
      </w:r>
      <w:r w:rsidRPr="0090276C">
        <w:rPr>
          <w:snapToGrid/>
          <w:color w:val="231F20"/>
          <w:spacing w:val="-13"/>
          <w:szCs w:val="24"/>
        </w:rPr>
        <w:t xml:space="preserve"> </w:t>
      </w:r>
      <w:r w:rsidRPr="0090276C">
        <w:rPr>
          <w:snapToGrid/>
          <w:color w:val="231F20"/>
          <w:spacing w:val="3"/>
          <w:szCs w:val="24"/>
        </w:rPr>
        <w:t>s</w:t>
      </w:r>
      <w:r w:rsidRPr="0090276C">
        <w:rPr>
          <w:snapToGrid/>
          <w:color w:val="231F20"/>
          <w:spacing w:val="-1"/>
          <w:szCs w:val="24"/>
        </w:rPr>
        <w:t>e</w:t>
      </w:r>
      <w:r w:rsidRPr="0090276C">
        <w:rPr>
          <w:snapToGrid/>
          <w:color w:val="231F20"/>
          <w:szCs w:val="24"/>
        </w:rPr>
        <w:t>rvi</w:t>
      </w:r>
      <w:r w:rsidRPr="0090276C">
        <w:rPr>
          <w:snapToGrid/>
          <w:color w:val="231F20"/>
          <w:spacing w:val="-1"/>
          <w:szCs w:val="24"/>
        </w:rPr>
        <w:t>c</w:t>
      </w:r>
      <w:r w:rsidRPr="0090276C">
        <w:rPr>
          <w:snapToGrid/>
          <w:color w:val="231F20"/>
          <w:szCs w:val="24"/>
        </w:rPr>
        <w:t>e</w:t>
      </w:r>
      <w:r w:rsidRPr="0090276C">
        <w:rPr>
          <w:snapToGrid/>
          <w:color w:val="231F20"/>
          <w:spacing w:val="-8"/>
          <w:szCs w:val="24"/>
        </w:rPr>
        <w:t xml:space="preserve"> </w:t>
      </w:r>
      <w:r w:rsidRPr="0090276C">
        <w:rPr>
          <w:snapToGrid/>
          <w:color w:val="231F20"/>
          <w:spacing w:val="3"/>
          <w:szCs w:val="24"/>
        </w:rPr>
        <w:t>d</w:t>
      </w:r>
      <w:r w:rsidRPr="0090276C">
        <w:rPr>
          <w:snapToGrid/>
          <w:color w:val="231F20"/>
          <w:spacing w:val="-1"/>
          <w:szCs w:val="24"/>
        </w:rPr>
        <w:t>e</w:t>
      </w:r>
      <w:r w:rsidRPr="0090276C">
        <w:rPr>
          <w:snapToGrid/>
          <w:color w:val="231F20"/>
          <w:szCs w:val="24"/>
        </w:rPr>
        <w:t>liv</w:t>
      </w:r>
      <w:r w:rsidRPr="0090276C">
        <w:rPr>
          <w:snapToGrid/>
          <w:color w:val="231F20"/>
          <w:spacing w:val="-1"/>
          <w:szCs w:val="24"/>
        </w:rPr>
        <w:t>e</w:t>
      </w:r>
      <w:r w:rsidRPr="0090276C">
        <w:rPr>
          <w:snapToGrid/>
          <w:color w:val="231F20"/>
          <w:szCs w:val="24"/>
        </w:rPr>
        <w:t>r</w:t>
      </w:r>
      <w:r w:rsidRPr="0090276C">
        <w:rPr>
          <w:snapToGrid/>
          <w:color w:val="231F20"/>
          <w:spacing w:val="-1"/>
          <w:szCs w:val="24"/>
        </w:rPr>
        <w:t>e</w:t>
      </w:r>
      <w:r w:rsidRPr="0090276C">
        <w:rPr>
          <w:snapToGrid/>
          <w:color w:val="231F20"/>
          <w:szCs w:val="24"/>
        </w:rPr>
        <w:t>d</w:t>
      </w:r>
      <w:r w:rsidRPr="0090276C">
        <w:rPr>
          <w:snapToGrid/>
          <w:color w:val="231F20"/>
          <w:spacing w:val="-9"/>
          <w:szCs w:val="24"/>
        </w:rPr>
        <w:t xml:space="preserve"> </w:t>
      </w:r>
      <w:r w:rsidRPr="0090276C">
        <w:rPr>
          <w:snapToGrid/>
          <w:color w:val="231F20"/>
          <w:szCs w:val="24"/>
        </w:rPr>
        <w:t>to</w:t>
      </w:r>
      <w:r w:rsidRPr="0090276C">
        <w:rPr>
          <w:snapToGrid/>
          <w:color w:val="231F20"/>
          <w:spacing w:val="-2"/>
          <w:szCs w:val="24"/>
        </w:rPr>
        <w:t xml:space="preserve"> </w:t>
      </w:r>
      <w:r w:rsidRPr="0090276C">
        <w:rPr>
          <w:snapToGrid/>
          <w:color w:val="231F20"/>
          <w:szCs w:val="24"/>
        </w:rPr>
        <w:t>the</w:t>
      </w:r>
      <w:r w:rsidRPr="0090276C">
        <w:rPr>
          <w:snapToGrid/>
          <w:color w:val="231F20"/>
          <w:spacing w:val="-4"/>
          <w:szCs w:val="24"/>
        </w:rPr>
        <w:t xml:space="preserve"> </w:t>
      </w:r>
      <w:r w:rsidRPr="0090276C">
        <w:rPr>
          <w:snapToGrid/>
          <w:color w:val="231F20"/>
          <w:spacing w:val="-1"/>
          <w:szCs w:val="24"/>
        </w:rPr>
        <w:t>c</w:t>
      </w:r>
      <w:r w:rsidRPr="0090276C">
        <w:rPr>
          <w:snapToGrid/>
          <w:color w:val="231F20"/>
          <w:szCs w:val="24"/>
        </w:rPr>
        <w:t>ustomer’s</w:t>
      </w:r>
      <w:r w:rsidRPr="0090276C">
        <w:rPr>
          <w:snapToGrid/>
          <w:color w:val="231F20"/>
          <w:spacing w:val="-11"/>
          <w:szCs w:val="24"/>
        </w:rPr>
        <w:t xml:space="preserve"> </w:t>
      </w:r>
      <w:r w:rsidRPr="0090276C">
        <w:rPr>
          <w:snapToGrid/>
          <w:color w:val="231F20"/>
          <w:szCs w:val="24"/>
        </w:rPr>
        <w:t>pr</w:t>
      </w:r>
      <w:r w:rsidRPr="0090276C">
        <w:rPr>
          <w:snapToGrid/>
          <w:color w:val="231F20"/>
          <w:spacing w:val="-1"/>
          <w:szCs w:val="24"/>
        </w:rPr>
        <w:t>e</w:t>
      </w:r>
      <w:r w:rsidRPr="0090276C">
        <w:rPr>
          <w:snapToGrid/>
          <w:color w:val="231F20"/>
          <w:szCs w:val="24"/>
        </w:rPr>
        <w:t>mis</w:t>
      </w:r>
      <w:r w:rsidRPr="0090276C">
        <w:rPr>
          <w:snapToGrid/>
          <w:color w:val="231F20"/>
          <w:spacing w:val="-1"/>
          <w:szCs w:val="24"/>
        </w:rPr>
        <w:t>e</w:t>
      </w:r>
      <w:r w:rsidRPr="0090276C">
        <w:rPr>
          <w:snapToGrid/>
          <w:color w:val="231F20"/>
          <w:szCs w:val="24"/>
        </w:rPr>
        <w:t>s;</w:t>
      </w:r>
      <w:r w:rsidRPr="0090276C">
        <w:rPr>
          <w:snapToGrid/>
          <w:color w:val="231F20"/>
          <w:spacing w:val="-9"/>
          <w:szCs w:val="24"/>
        </w:rPr>
        <w:t xml:space="preserve"> </w:t>
      </w:r>
      <w:r w:rsidRPr="0090276C">
        <w:rPr>
          <w:snapToGrid/>
          <w:color w:val="231F20"/>
          <w:szCs w:val="24"/>
        </w:rPr>
        <w:t>or;</w:t>
      </w:r>
    </w:p>
    <w:p w:rsidR="00050344" w:rsidRPr="0090276C" w:rsidRDefault="00050344" w:rsidP="00050344">
      <w:pPr>
        <w:pStyle w:val="ListParagraph"/>
        <w:rPr>
          <w:snapToGrid/>
          <w:color w:val="231F20"/>
          <w:szCs w:val="24"/>
        </w:rPr>
      </w:pPr>
    </w:p>
    <w:p w:rsidR="00050344" w:rsidRPr="0090276C" w:rsidRDefault="00050344" w:rsidP="00050344">
      <w:pPr>
        <w:pStyle w:val="ListParagraph"/>
        <w:widowControl/>
        <w:numPr>
          <w:ilvl w:val="6"/>
          <w:numId w:val="37"/>
        </w:numPr>
        <w:autoSpaceDE w:val="0"/>
        <w:autoSpaceDN w:val="0"/>
        <w:adjustRightInd w:val="0"/>
        <w:ind w:left="1170" w:right="769"/>
        <w:rPr>
          <w:snapToGrid/>
          <w:color w:val="000000"/>
          <w:szCs w:val="24"/>
        </w:rPr>
      </w:pPr>
      <w:r w:rsidRPr="0090276C">
        <w:rPr>
          <w:snapToGrid/>
          <w:color w:val="231F20"/>
          <w:szCs w:val="24"/>
        </w:rPr>
        <w:t>The</w:t>
      </w:r>
      <w:r w:rsidRPr="0090276C">
        <w:rPr>
          <w:snapToGrid/>
          <w:color w:val="231F20"/>
          <w:spacing w:val="-4"/>
          <w:szCs w:val="24"/>
        </w:rPr>
        <w:t xml:space="preserve"> </w:t>
      </w:r>
      <w:r w:rsidRPr="0090276C">
        <w:rPr>
          <w:snapToGrid/>
          <w:color w:val="231F20"/>
          <w:szCs w:val="24"/>
        </w:rPr>
        <w:t>customer</w:t>
      </w:r>
      <w:r w:rsidRPr="0090276C">
        <w:rPr>
          <w:snapToGrid/>
          <w:color w:val="231F20"/>
          <w:spacing w:val="-9"/>
          <w:szCs w:val="24"/>
        </w:rPr>
        <w:t xml:space="preserve"> </w:t>
      </w:r>
      <w:r w:rsidRPr="0090276C">
        <w:rPr>
          <w:snapToGrid/>
          <w:color w:val="231F20"/>
          <w:szCs w:val="24"/>
        </w:rPr>
        <w:t>has</w:t>
      </w:r>
      <w:r w:rsidRPr="0090276C">
        <w:rPr>
          <w:snapToGrid/>
          <w:color w:val="231F20"/>
          <w:spacing w:val="-1"/>
          <w:szCs w:val="24"/>
        </w:rPr>
        <w:t xml:space="preserve"> </w:t>
      </w:r>
      <w:r w:rsidRPr="0090276C">
        <w:rPr>
          <w:snapToGrid/>
          <w:color w:val="231F20"/>
          <w:szCs w:val="24"/>
        </w:rPr>
        <w:t>failed</w:t>
      </w:r>
      <w:r w:rsidRPr="0090276C">
        <w:rPr>
          <w:snapToGrid/>
          <w:color w:val="231F20"/>
          <w:spacing w:val="-5"/>
          <w:szCs w:val="24"/>
        </w:rPr>
        <w:t xml:space="preserve"> </w:t>
      </w:r>
      <w:r w:rsidRPr="0090276C">
        <w:rPr>
          <w:snapToGrid/>
          <w:color w:val="231F20"/>
          <w:spacing w:val="3"/>
          <w:szCs w:val="24"/>
        </w:rPr>
        <w:t>t</w:t>
      </w:r>
      <w:r w:rsidRPr="0090276C">
        <w:rPr>
          <w:snapToGrid/>
          <w:color w:val="231F20"/>
          <w:szCs w:val="24"/>
        </w:rPr>
        <w:t>o</w:t>
      </w:r>
      <w:r w:rsidRPr="0090276C">
        <w:rPr>
          <w:snapToGrid/>
          <w:color w:val="231F20"/>
          <w:spacing w:val="-2"/>
          <w:szCs w:val="24"/>
        </w:rPr>
        <w:t xml:space="preserve"> </w:t>
      </w:r>
      <w:r w:rsidRPr="0090276C">
        <w:rPr>
          <w:snapToGrid/>
          <w:color w:val="231F20"/>
          <w:szCs w:val="24"/>
        </w:rPr>
        <w:t>pay</w:t>
      </w:r>
      <w:r w:rsidRPr="0090276C">
        <w:rPr>
          <w:snapToGrid/>
          <w:color w:val="231F20"/>
          <w:spacing w:val="-5"/>
          <w:szCs w:val="24"/>
        </w:rPr>
        <w:t xml:space="preserve"> </w:t>
      </w:r>
      <w:r w:rsidRPr="0090276C">
        <w:rPr>
          <w:snapToGrid/>
          <w:color w:val="231F20"/>
          <w:szCs w:val="24"/>
        </w:rPr>
        <w:t>an</w:t>
      </w:r>
      <w:r w:rsidRPr="0090276C">
        <w:rPr>
          <w:snapToGrid/>
          <w:color w:val="231F20"/>
          <w:spacing w:val="-1"/>
          <w:szCs w:val="24"/>
        </w:rPr>
        <w:t xml:space="preserve"> </w:t>
      </w:r>
      <w:r w:rsidRPr="0090276C">
        <w:rPr>
          <w:snapToGrid/>
          <w:color w:val="231F20"/>
          <w:szCs w:val="24"/>
        </w:rPr>
        <w:t>undisputed</w:t>
      </w:r>
      <w:r w:rsidRPr="0090276C">
        <w:rPr>
          <w:snapToGrid/>
          <w:color w:val="231F20"/>
          <w:spacing w:val="-11"/>
          <w:szCs w:val="24"/>
        </w:rPr>
        <w:t xml:space="preserve"> </w:t>
      </w:r>
      <w:r w:rsidRPr="0090276C">
        <w:rPr>
          <w:snapToGrid/>
          <w:color w:val="231F20"/>
          <w:szCs w:val="24"/>
        </w:rPr>
        <w:t>bill</w:t>
      </w:r>
      <w:r w:rsidRPr="0090276C">
        <w:rPr>
          <w:snapToGrid/>
          <w:color w:val="231F20"/>
          <w:spacing w:val="-3"/>
          <w:szCs w:val="24"/>
        </w:rPr>
        <w:t xml:space="preserve"> </w:t>
      </w:r>
      <w:r w:rsidRPr="0090276C">
        <w:rPr>
          <w:snapToGrid/>
          <w:color w:val="231F20"/>
          <w:szCs w:val="24"/>
        </w:rPr>
        <w:t>on</w:t>
      </w:r>
      <w:r w:rsidRPr="0090276C">
        <w:rPr>
          <w:snapToGrid/>
          <w:color w:val="231F20"/>
          <w:spacing w:val="-2"/>
          <w:szCs w:val="24"/>
        </w:rPr>
        <w:t xml:space="preserve"> </w:t>
      </w:r>
      <w:r w:rsidRPr="0090276C">
        <w:rPr>
          <w:snapToGrid/>
          <w:color w:val="231F20"/>
          <w:szCs w:val="24"/>
        </w:rPr>
        <w:t>or</w:t>
      </w:r>
      <w:r w:rsidRPr="0090276C">
        <w:rPr>
          <w:snapToGrid/>
          <w:color w:val="231F20"/>
          <w:spacing w:val="-2"/>
          <w:szCs w:val="24"/>
        </w:rPr>
        <w:t xml:space="preserve"> </w:t>
      </w:r>
      <w:r w:rsidRPr="0090276C">
        <w:rPr>
          <w:snapToGrid/>
          <w:color w:val="231F20"/>
          <w:szCs w:val="24"/>
        </w:rPr>
        <w:t>befo</w:t>
      </w:r>
      <w:r w:rsidRPr="0090276C">
        <w:rPr>
          <w:snapToGrid/>
          <w:color w:val="231F20"/>
          <w:spacing w:val="2"/>
          <w:szCs w:val="24"/>
        </w:rPr>
        <w:t>r</w:t>
      </w:r>
      <w:r w:rsidRPr="0090276C">
        <w:rPr>
          <w:snapToGrid/>
          <w:color w:val="231F20"/>
          <w:szCs w:val="24"/>
        </w:rPr>
        <w:t>e</w:t>
      </w:r>
      <w:r w:rsidRPr="0090276C">
        <w:rPr>
          <w:snapToGrid/>
          <w:color w:val="231F20"/>
          <w:spacing w:val="-7"/>
          <w:szCs w:val="24"/>
        </w:rPr>
        <w:t xml:space="preserve"> </w:t>
      </w:r>
      <w:r w:rsidRPr="0090276C">
        <w:rPr>
          <w:snapToGrid/>
          <w:color w:val="231F20"/>
          <w:szCs w:val="24"/>
        </w:rPr>
        <w:t>the delinquent</w:t>
      </w:r>
      <w:r w:rsidRPr="0090276C">
        <w:rPr>
          <w:snapToGrid/>
          <w:color w:val="231F20"/>
          <w:spacing w:val="-10"/>
          <w:szCs w:val="24"/>
        </w:rPr>
        <w:t xml:space="preserve"> </w:t>
      </w:r>
      <w:r w:rsidRPr="0090276C">
        <w:rPr>
          <w:snapToGrid/>
          <w:color w:val="231F20"/>
          <w:szCs w:val="24"/>
        </w:rPr>
        <w:t>date</w:t>
      </w:r>
      <w:r w:rsidRPr="0090276C">
        <w:rPr>
          <w:snapToGrid/>
          <w:color w:val="231F20"/>
          <w:spacing w:val="-4"/>
          <w:szCs w:val="24"/>
        </w:rPr>
        <w:t xml:space="preserve"> </w:t>
      </w:r>
      <w:r w:rsidRPr="0090276C">
        <w:rPr>
          <w:snapToGrid/>
          <w:color w:val="231F20"/>
          <w:szCs w:val="24"/>
        </w:rPr>
        <w:t>for</w:t>
      </w:r>
      <w:r w:rsidRPr="0090276C">
        <w:rPr>
          <w:snapToGrid/>
          <w:color w:val="231F20"/>
          <w:spacing w:val="-1"/>
          <w:szCs w:val="24"/>
        </w:rPr>
        <w:t xml:space="preserve"> </w:t>
      </w:r>
      <w:r w:rsidRPr="0090276C">
        <w:rPr>
          <w:snapToGrid/>
          <w:color w:val="231F20"/>
          <w:szCs w:val="24"/>
        </w:rPr>
        <w:t>five</w:t>
      </w:r>
      <w:r w:rsidRPr="0090276C">
        <w:rPr>
          <w:snapToGrid/>
          <w:color w:val="231F20"/>
          <w:spacing w:val="-4"/>
          <w:szCs w:val="24"/>
        </w:rPr>
        <w:t xml:space="preserve"> </w:t>
      </w:r>
      <w:r w:rsidRPr="0090276C">
        <w:rPr>
          <w:snapToGrid/>
          <w:color w:val="231F20"/>
          <w:spacing w:val="2"/>
          <w:szCs w:val="24"/>
        </w:rPr>
        <w:t>(</w:t>
      </w:r>
      <w:r w:rsidRPr="0090276C">
        <w:rPr>
          <w:snapToGrid/>
          <w:color w:val="231F20"/>
          <w:szCs w:val="24"/>
        </w:rPr>
        <w:t>5)</w:t>
      </w:r>
      <w:r w:rsidRPr="0090276C">
        <w:rPr>
          <w:snapToGrid/>
          <w:color w:val="231F20"/>
          <w:spacing w:val="-3"/>
          <w:szCs w:val="24"/>
        </w:rPr>
        <w:t xml:space="preserve"> </w:t>
      </w:r>
      <w:r w:rsidRPr="0090276C">
        <w:rPr>
          <w:snapToGrid/>
          <w:color w:val="231F20"/>
          <w:szCs w:val="24"/>
        </w:rPr>
        <w:t>billing</w:t>
      </w:r>
      <w:r w:rsidRPr="0090276C">
        <w:rPr>
          <w:snapToGrid/>
          <w:color w:val="231F20"/>
          <w:spacing w:val="-8"/>
          <w:szCs w:val="24"/>
        </w:rPr>
        <w:t xml:space="preserve"> </w:t>
      </w:r>
      <w:r w:rsidRPr="0090276C">
        <w:rPr>
          <w:snapToGrid/>
          <w:color w:val="231F20"/>
          <w:szCs w:val="24"/>
        </w:rPr>
        <w:t>per</w:t>
      </w:r>
      <w:r w:rsidRPr="0090276C">
        <w:rPr>
          <w:snapToGrid/>
          <w:color w:val="231F20"/>
          <w:spacing w:val="2"/>
          <w:szCs w:val="24"/>
        </w:rPr>
        <w:t>i</w:t>
      </w:r>
      <w:r w:rsidRPr="0090276C">
        <w:rPr>
          <w:snapToGrid/>
          <w:color w:val="231F20"/>
          <w:szCs w:val="24"/>
        </w:rPr>
        <w:t>ods</w:t>
      </w:r>
      <w:r w:rsidRPr="0090276C">
        <w:rPr>
          <w:snapToGrid/>
          <w:color w:val="231F20"/>
          <w:spacing w:val="-7"/>
          <w:szCs w:val="24"/>
        </w:rPr>
        <w:t xml:space="preserve"> </w:t>
      </w:r>
      <w:r w:rsidRPr="0090276C">
        <w:rPr>
          <w:snapToGrid/>
          <w:color w:val="231F20"/>
          <w:szCs w:val="24"/>
        </w:rPr>
        <w:t>out</w:t>
      </w:r>
      <w:r w:rsidRPr="0090276C">
        <w:rPr>
          <w:snapToGrid/>
          <w:color w:val="231F20"/>
          <w:spacing w:val="-3"/>
          <w:szCs w:val="24"/>
        </w:rPr>
        <w:t xml:space="preserve"> </w:t>
      </w:r>
      <w:r w:rsidRPr="0090276C">
        <w:rPr>
          <w:snapToGrid/>
          <w:color w:val="231F20"/>
          <w:szCs w:val="24"/>
        </w:rPr>
        <w:t>of</w:t>
      </w:r>
      <w:r w:rsidRPr="0090276C">
        <w:rPr>
          <w:snapToGrid/>
          <w:color w:val="231F20"/>
          <w:spacing w:val="-2"/>
          <w:szCs w:val="24"/>
        </w:rPr>
        <w:t xml:space="preserve"> </w:t>
      </w:r>
      <w:r w:rsidRPr="0090276C">
        <w:rPr>
          <w:snapToGrid/>
          <w:color w:val="231F20"/>
          <w:spacing w:val="3"/>
          <w:szCs w:val="24"/>
        </w:rPr>
        <w:t>t</w:t>
      </w:r>
      <w:r w:rsidRPr="0090276C">
        <w:rPr>
          <w:snapToGrid/>
          <w:color w:val="231F20"/>
          <w:szCs w:val="24"/>
        </w:rPr>
        <w:t>welve</w:t>
      </w:r>
      <w:r w:rsidRPr="0090276C">
        <w:rPr>
          <w:snapToGrid/>
          <w:color w:val="231F20"/>
          <w:spacing w:val="-6"/>
          <w:szCs w:val="24"/>
        </w:rPr>
        <w:t xml:space="preserve"> </w:t>
      </w:r>
      <w:r w:rsidRPr="0090276C">
        <w:rPr>
          <w:snapToGrid/>
          <w:color w:val="231F20"/>
          <w:szCs w:val="24"/>
        </w:rPr>
        <w:t>(12)</w:t>
      </w:r>
      <w:r w:rsidRPr="0090276C">
        <w:rPr>
          <w:snapToGrid/>
          <w:color w:val="231F20"/>
          <w:spacing w:val="-2"/>
          <w:szCs w:val="24"/>
        </w:rPr>
        <w:t xml:space="preserve"> </w:t>
      </w:r>
      <w:r w:rsidRPr="0090276C">
        <w:rPr>
          <w:snapToGrid/>
          <w:color w:val="231F20"/>
          <w:szCs w:val="24"/>
        </w:rPr>
        <w:t>consecutive month</w:t>
      </w:r>
      <w:r w:rsidRPr="0090276C">
        <w:rPr>
          <w:snapToGrid/>
          <w:color w:val="231F20"/>
          <w:spacing w:val="3"/>
          <w:szCs w:val="24"/>
        </w:rPr>
        <w:t>l</w:t>
      </w:r>
      <w:r w:rsidRPr="0090276C">
        <w:rPr>
          <w:snapToGrid/>
          <w:color w:val="231F20"/>
          <w:szCs w:val="24"/>
        </w:rPr>
        <w:t>y</w:t>
      </w:r>
      <w:r w:rsidRPr="0090276C">
        <w:rPr>
          <w:snapToGrid/>
          <w:color w:val="231F20"/>
          <w:spacing w:val="-15"/>
          <w:szCs w:val="24"/>
        </w:rPr>
        <w:t xml:space="preserve"> </w:t>
      </w:r>
      <w:r w:rsidRPr="0090276C">
        <w:rPr>
          <w:snapToGrid/>
          <w:color w:val="231F20"/>
          <w:szCs w:val="24"/>
        </w:rPr>
        <w:t>billi</w:t>
      </w:r>
      <w:r w:rsidRPr="0090276C">
        <w:rPr>
          <w:snapToGrid/>
          <w:color w:val="231F20"/>
          <w:spacing w:val="3"/>
          <w:szCs w:val="24"/>
        </w:rPr>
        <w:t>n</w:t>
      </w:r>
      <w:r w:rsidRPr="0090276C">
        <w:rPr>
          <w:snapToGrid/>
          <w:color w:val="231F20"/>
          <w:szCs w:val="24"/>
        </w:rPr>
        <w:t>g</w:t>
      </w:r>
      <w:r w:rsidRPr="0090276C">
        <w:rPr>
          <w:snapToGrid/>
          <w:color w:val="231F20"/>
          <w:spacing w:val="-8"/>
          <w:szCs w:val="24"/>
        </w:rPr>
        <w:t xml:space="preserve"> </w:t>
      </w:r>
      <w:r w:rsidRPr="0090276C">
        <w:rPr>
          <w:snapToGrid/>
          <w:color w:val="231F20"/>
          <w:szCs w:val="24"/>
        </w:rPr>
        <w:t>p</w:t>
      </w:r>
      <w:r w:rsidRPr="0090276C">
        <w:rPr>
          <w:snapToGrid/>
          <w:color w:val="231F20"/>
          <w:spacing w:val="-1"/>
          <w:szCs w:val="24"/>
        </w:rPr>
        <w:t>e</w:t>
      </w:r>
      <w:r w:rsidRPr="0090276C">
        <w:rPr>
          <w:snapToGrid/>
          <w:color w:val="231F20"/>
          <w:szCs w:val="24"/>
        </w:rPr>
        <w:t>riods,</w:t>
      </w:r>
      <w:r w:rsidRPr="0090276C">
        <w:rPr>
          <w:snapToGrid/>
          <w:color w:val="231F20"/>
          <w:spacing w:val="-5"/>
          <w:szCs w:val="24"/>
        </w:rPr>
        <w:t xml:space="preserve"> </w:t>
      </w:r>
      <w:r w:rsidRPr="0090276C">
        <w:rPr>
          <w:snapToGrid/>
          <w:color w:val="231F20"/>
          <w:szCs w:val="24"/>
        </w:rPr>
        <w:t>or</w:t>
      </w:r>
      <w:r w:rsidRPr="0090276C">
        <w:rPr>
          <w:snapToGrid/>
          <w:color w:val="231F20"/>
          <w:spacing w:val="-2"/>
          <w:szCs w:val="24"/>
        </w:rPr>
        <w:t xml:space="preserve"> </w:t>
      </w:r>
      <w:r w:rsidRPr="0090276C">
        <w:rPr>
          <w:snapToGrid/>
          <w:color w:val="231F20"/>
          <w:szCs w:val="24"/>
        </w:rPr>
        <w:t>two</w:t>
      </w:r>
      <w:r w:rsidRPr="0090276C">
        <w:rPr>
          <w:snapToGrid/>
          <w:color w:val="231F20"/>
          <w:spacing w:val="-4"/>
          <w:szCs w:val="24"/>
        </w:rPr>
        <w:t xml:space="preserve"> </w:t>
      </w:r>
      <w:r w:rsidRPr="0090276C">
        <w:rPr>
          <w:snapToGrid/>
          <w:color w:val="231F20"/>
          <w:szCs w:val="24"/>
        </w:rPr>
        <w:t>(2)</w:t>
      </w:r>
      <w:r w:rsidRPr="0090276C">
        <w:rPr>
          <w:snapToGrid/>
          <w:color w:val="231F20"/>
          <w:spacing w:val="-3"/>
          <w:szCs w:val="24"/>
        </w:rPr>
        <w:t xml:space="preserve"> </w:t>
      </w:r>
      <w:r w:rsidRPr="0090276C">
        <w:rPr>
          <w:snapToGrid/>
          <w:color w:val="231F20"/>
          <w:szCs w:val="24"/>
        </w:rPr>
        <w:t>qu</w:t>
      </w:r>
      <w:r w:rsidRPr="0090276C">
        <w:rPr>
          <w:snapToGrid/>
          <w:color w:val="231F20"/>
          <w:spacing w:val="2"/>
          <w:szCs w:val="24"/>
        </w:rPr>
        <w:t>a</w:t>
      </w:r>
      <w:r w:rsidRPr="0090276C">
        <w:rPr>
          <w:snapToGrid/>
          <w:color w:val="231F20"/>
          <w:szCs w:val="24"/>
        </w:rPr>
        <w:t>rt</w:t>
      </w:r>
      <w:r w:rsidRPr="0090276C">
        <w:rPr>
          <w:snapToGrid/>
          <w:color w:val="231F20"/>
          <w:spacing w:val="-1"/>
          <w:szCs w:val="24"/>
        </w:rPr>
        <w:t>e</w:t>
      </w:r>
      <w:r w:rsidRPr="0090276C">
        <w:rPr>
          <w:snapToGrid/>
          <w:color w:val="231F20"/>
          <w:szCs w:val="24"/>
        </w:rPr>
        <w:t>rs</w:t>
      </w:r>
      <w:r w:rsidRPr="0090276C">
        <w:rPr>
          <w:snapToGrid/>
          <w:color w:val="231F20"/>
          <w:spacing w:val="-8"/>
          <w:szCs w:val="24"/>
        </w:rPr>
        <w:t xml:space="preserve"> </w:t>
      </w:r>
      <w:r w:rsidRPr="0090276C">
        <w:rPr>
          <w:snapToGrid/>
          <w:color w:val="231F20"/>
          <w:szCs w:val="24"/>
        </w:rPr>
        <w:t>out</w:t>
      </w:r>
      <w:r w:rsidRPr="0090276C">
        <w:rPr>
          <w:snapToGrid/>
          <w:color w:val="231F20"/>
          <w:spacing w:val="-3"/>
          <w:szCs w:val="24"/>
        </w:rPr>
        <w:t xml:space="preserve"> </w:t>
      </w:r>
      <w:r w:rsidRPr="0090276C">
        <w:rPr>
          <w:snapToGrid/>
          <w:color w:val="231F20"/>
          <w:szCs w:val="24"/>
        </w:rPr>
        <w:t>of</w:t>
      </w:r>
      <w:r w:rsidRPr="0090276C">
        <w:rPr>
          <w:snapToGrid/>
          <w:color w:val="231F20"/>
          <w:spacing w:val="-2"/>
          <w:szCs w:val="24"/>
        </w:rPr>
        <w:t xml:space="preserve"> </w:t>
      </w:r>
      <w:r w:rsidRPr="0090276C">
        <w:rPr>
          <w:snapToGrid/>
          <w:color w:val="231F20"/>
          <w:szCs w:val="24"/>
        </w:rPr>
        <w:t>four</w:t>
      </w:r>
      <w:r w:rsidRPr="0090276C">
        <w:rPr>
          <w:snapToGrid/>
          <w:color w:val="231F20"/>
          <w:spacing w:val="-4"/>
          <w:szCs w:val="24"/>
        </w:rPr>
        <w:t xml:space="preserve"> </w:t>
      </w:r>
      <w:r w:rsidRPr="0090276C">
        <w:rPr>
          <w:snapToGrid/>
          <w:color w:val="231F20"/>
          <w:szCs w:val="24"/>
        </w:rPr>
        <w:t>(4)</w:t>
      </w:r>
      <w:r w:rsidRPr="0090276C">
        <w:rPr>
          <w:snapToGrid/>
          <w:color w:val="231F20"/>
          <w:spacing w:val="-1"/>
          <w:szCs w:val="24"/>
        </w:rPr>
        <w:t xml:space="preserve"> c</w:t>
      </w:r>
      <w:r w:rsidRPr="0090276C">
        <w:rPr>
          <w:snapToGrid/>
          <w:color w:val="231F20"/>
          <w:szCs w:val="24"/>
        </w:rPr>
        <w:t>ons</w:t>
      </w:r>
      <w:r w:rsidRPr="0090276C">
        <w:rPr>
          <w:snapToGrid/>
          <w:color w:val="231F20"/>
          <w:spacing w:val="-1"/>
          <w:szCs w:val="24"/>
        </w:rPr>
        <w:t>ec</w:t>
      </w:r>
      <w:r w:rsidRPr="0090276C">
        <w:rPr>
          <w:snapToGrid/>
          <w:color w:val="231F20"/>
          <w:szCs w:val="24"/>
        </w:rPr>
        <w:t>utive quarters.</w:t>
      </w:r>
      <w:r w:rsidRPr="0090276C">
        <w:rPr>
          <w:snapToGrid/>
          <w:color w:val="231F20"/>
          <w:spacing w:val="-8"/>
          <w:szCs w:val="24"/>
        </w:rPr>
        <w:t xml:space="preserve"> </w:t>
      </w:r>
      <w:r w:rsidRPr="0090276C">
        <w:rPr>
          <w:snapToGrid/>
          <w:color w:val="231F20"/>
          <w:szCs w:val="24"/>
        </w:rPr>
        <w:t>Prior</w:t>
      </w:r>
      <w:r w:rsidRPr="0090276C">
        <w:rPr>
          <w:snapToGrid/>
          <w:color w:val="231F20"/>
          <w:spacing w:val="-5"/>
          <w:szCs w:val="24"/>
        </w:rPr>
        <w:t xml:space="preserve"> </w:t>
      </w:r>
      <w:r w:rsidRPr="0090276C">
        <w:rPr>
          <w:snapToGrid/>
          <w:color w:val="231F20"/>
          <w:szCs w:val="24"/>
        </w:rPr>
        <w:t>to</w:t>
      </w:r>
      <w:r w:rsidRPr="0090276C">
        <w:rPr>
          <w:snapToGrid/>
          <w:color w:val="231F20"/>
          <w:spacing w:val="-2"/>
          <w:szCs w:val="24"/>
        </w:rPr>
        <w:t xml:space="preserve"> </w:t>
      </w:r>
      <w:r w:rsidRPr="0090276C">
        <w:rPr>
          <w:snapToGrid/>
          <w:color w:val="231F20"/>
          <w:spacing w:val="2"/>
          <w:szCs w:val="24"/>
        </w:rPr>
        <w:t>r</w:t>
      </w:r>
      <w:r w:rsidRPr="0090276C">
        <w:rPr>
          <w:snapToGrid/>
          <w:color w:val="231F20"/>
          <w:spacing w:val="-1"/>
          <w:szCs w:val="24"/>
        </w:rPr>
        <w:t>e</w:t>
      </w:r>
      <w:r w:rsidRPr="0090276C">
        <w:rPr>
          <w:snapToGrid/>
          <w:color w:val="231F20"/>
          <w:szCs w:val="24"/>
        </w:rPr>
        <w:t>quiring</w:t>
      </w:r>
      <w:r w:rsidRPr="0090276C">
        <w:rPr>
          <w:snapToGrid/>
          <w:color w:val="231F20"/>
          <w:spacing w:val="-11"/>
          <w:szCs w:val="24"/>
        </w:rPr>
        <w:t xml:space="preserve"> </w:t>
      </w:r>
      <w:r w:rsidRPr="0090276C">
        <w:rPr>
          <w:snapToGrid/>
          <w:color w:val="231F20"/>
          <w:szCs w:val="24"/>
        </w:rPr>
        <w:t>a</w:t>
      </w:r>
      <w:r w:rsidRPr="0090276C">
        <w:rPr>
          <w:snapToGrid/>
          <w:color w:val="231F20"/>
          <w:spacing w:val="1"/>
          <w:szCs w:val="24"/>
        </w:rPr>
        <w:t xml:space="preserve"> </w:t>
      </w:r>
      <w:r w:rsidRPr="0090276C">
        <w:rPr>
          <w:snapToGrid/>
          <w:color w:val="231F20"/>
          <w:szCs w:val="24"/>
        </w:rPr>
        <w:t>customer</w:t>
      </w:r>
      <w:r w:rsidRPr="0090276C">
        <w:rPr>
          <w:snapToGrid/>
          <w:color w:val="231F20"/>
          <w:spacing w:val="-9"/>
          <w:szCs w:val="24"/>
        </w:rPr>
        <w:t xml:space="preserve"> </w:t>
      </w:r>
      <w:r w:rsidRPr="0090276C">
        <w:rPr>
          <w:snapToGrid/>
          <w:color w:val="231F20"/>
          <w:szCs w:val="24"/>
        </w:rPr>
        <w:t>to</w:t>
      </w:r>
      <w:r w:rsidRPr="0090276C">
        <w:rPr>
          <w:snapToGrid/>
          <w:color w:val="231F20"/>
          <w:spacing w:val="-2"/>
          <w:szCs w:val="24"/>
        </w:rPr>
        <w:t xml:space="preserve"> </w:t>
      </w:r>
      <w:r w:rsidRPr="0090276C">
        <w:rPr>
          <w:snapToGrid/>
          <w:color w:val="231F20"/>
          <w:szCs w:val="24"/>
        </w:rPr>
        <w:t>post</w:t>
      </w:r>
      <w:r w:rsidRPr="0090276C">
        <w:rPr>
          <w:snapToGrid/>
          <w:color w:val="231F20"/>
          <w:spacing w:val="-4"/>
          <w:szCs w:val="24"/>
        </w:rPr>
        <w:t xml:space="preserve"> </w:t>
      </w:r>
      <w:r w:rsidRPr="0090276C">
        <w:rPr>
          <w:snapToGrid/>
          <w:color w:val="231F20"/>
          <w:szCs w:val="24"/>
        </w:rPr>
        <w:t>a</w:t>
      </w:r>
      <w:r w:rsidRPr="0090276C">
        <w:rPr>
          <w:snapToGrid/>
          <w:color w:val="231F20"/>
          <w:spacing w:val="-1"/>
          <w:szCs w:val="24"/>
        </w:rPr>
        <w:t xml:space="preserve"> </w:t>
      </w:r>
      <w:r w:rsidRPr="0090276C">
        <w:rPr>
          <w:snapToGrid/>
          <w:color w:val="231F20"/>
          <w:szCs w:val="24"/>
        </w:rPr>
        <w:t>d</w:t>
      </w:r>
      <w:r w:rsidRPr="0090276C">
        <w:rPr>
          <w:snapToGrid/>
          <w:color w:val="231F20"/>
          <w:spacing w:val="2"/>
          <w:szCs w:val="24"/>
        </w:rPr>
        <w:t>e</w:t>
      </w:r>
      <w:r w:rsidRPr="0090276C">
        <w:rPr>
          <w:snapToGrid/>
          <w:color w:val="231F20"/>
          <w:szCs w:val="24"/>
        </w:rPr>
        <w:t>posit</w:t>
      </w:r>
      <w:r w:rsidRPr="0090276C">
        <w:rPr>
          <w:snapToGrid/>
          <w:color w:val="231F20"/>
          <w:spacing w:val="-7"/>
          <w:szCs w:val="24"/>
        </w:rPr>
        <w:t xml:space="preserve"> </w:t>
      </w:r>
      <w:r w:rsidRPr="0090276C">
        <w:rPr>
          <w:snapToGrid/>
          <w:color w:val="231F20"/>
          <w:szCs w:val="24"/>
        </w:rPr>
        <w:t>under</w:t>
      </w:r>
      <w:r w:rsidRPr="0090276C">
        <w:rPr>
          <w:snapToGrid/>
          <w:color w:val="231F20"/>
          <w:spacing w:val="-5"/>
          <w:szCs w:val="24"/>
        </w:rPr>
        <w:t xml:space="preserve"> </w:t>
      </w:r>
      <w:r w:rsidRPr="0090276C">
        <w:rPr>
          <w:snapToGrid/>
          <w:color w:val="231F20"/>
          <w:szCs w:val="24"/>
        </w:rPr>
        <w:t>this</w:t>
      </w:r>
      <w:r w:rsidRPr="0090276C">
        <w:rPr>
          <w:snapToGrid/>
          <w:color w:val="231F20"/>
          <w:spacing w:val="-4"/>
          <w:szCs w:val="24"/>
        </w:rPr>
        <w:t xml:space="preserve"> </w:t>
      </w:r>
      <w:r w:rsidRPr="0090276C">
        <w:rPr>
          <w:snapToGrid/>
          <w:color w:val="231F20"/>
          <w:szCs w:val="24"/>
        </w:rPr>
        <w:t>subs</w:t>
      </w:r>
      <w:r w:rsidRPr="0090276C">
        <w:rPr>
          <w:snapToGrid/>
          <w:color w:val="231F20"/>
          <w:spacing w:val="-1"/>
          <w:szCs w:val="24"/>
        </w:rPr>
        <w:t>ec</w:t>
      </w:r>
      <w:r w:rsidRPr="0090276C">
        <w:rPr>
          <w:snapToGrid/>
          <w:color w:val="231F20"/>
          <w:szCs w:val="24"/>
        </w:rPr>
        <w:t>tion, the</w:t>
      </w:r>
      <w:r w:rsidRPr="0090276C">
        <w:rPr>
          <w:snapToGrid/>
          <w:color w:val="231F20"/>
          <w:spacing w:val="-4"/>
          <w:szCs w:val="24"/>
        </w:rPr>
        <w:t xml:space="preserve"> </w:t>
      </w:r>
      <w:r w:rsidRPr="0090276C">
        <w:rPr>
          <w:snapToGrid/>
          <w:color w:val="231F20"/>
          <w:szCs w:val="24"/>
        </w:rPr>
        <w:t>Comp</w:t>
      </w:r>
      <w:r w:rsidRPr="0090276C">
        <w:rPr>
          <w:snapToGrid/>
          <w:color w:val="231F20"/>
          <w:spacing w:val="-1"/>
          <w:szCs w:val="24"/>
        </w:rPr>
        <w:t>a</w:t>
      </w:r>
      <w:r w:rsidRPr="0090276C">
        <w:rPr>
          <w:snapToGrid/>
          <w:color w:val="231F20"/>
          <w:spacing w:val="3"/>
          <w:szCs w:val="24"/>
        </w:rPr>
        <w:t>n</w:t>
      </w:r>
      <w:r w:rsidRPr="0090276C">
        <w:rPr>
          <w:snapToGrid/>
          <w:color w:val="231F20"/>
          <w:szCs w:val="24"/>
        </w:rPr>
        <w:t>y</w:t>
      </w:r>
      <w:r w:rsidRPr="0090276C">
        <w:rPr>
          <w:snapToGrid/>
          <w:color w:val="231F20"/>
          <w:spacing w:val="-11"/>
          <w:szCs w:val="24"/>
        </w:rPr>
        <w:t xml:space="preserve"> </w:t>
      </w:r>
      <w:r w:rsidRPr="0090276C">
        <w:rPr>
          <w:snapToGrid/>
          <w:color w:val="231F20"/>
          <w:szCs w:val="24"/>
        </w:rPr>
        <w:t>sh</w:t>
      </w:r>
      <w:r w:rsidRPr="0090276C">
        <w:rPr>
          <w:snapToGrid/>
          <w:color w:val="231F20"/>
          <w:spacing w:val="-1"/>
          <w:szCs w:val="24"/>
        </w:rPr>
        <w:t>a</w:t>
      </w:r>
      <w:r w:rsidRPr="0090276C">
        <w:rPr>
          <w:snapToGrid/>
          <w:color w:val="231F20"/>
          <w:szCs w:val="24"/>
        </w:rPr>
        <w:t>ll</w:t>
      </w:r>
      <w:r w:rsidRPr="0090276C">
        <w:rPr>
          <w:snapToGrid/>
          <w:color w:val="231F20"/>
          <w:spacing w:val="-5"/>
          <w:szCs w:val="24"/>
        </w:rPr>
        <w:t xml:space="preserve"> </w:t>
      </w:r>
      <w:r w:rsidRPr="0090276C">
        <w:rPr>
          <w:snapToGrid/>
          <w:color w:val="231F20"/>
          <w:szCs w:val="24"/>
        </w:rPr>
        <w:t>s</w:t>
      </w:r>
      <w:r w:rsidRPr="0090276C">
        <w:rPr>
          <w:snapToGrid/>
          <w:color w:val="231F20"/>
          <w:spacing w:val="-1"/>
          <w:szCs w:val="24"/>
        </w:rPr>
        <w:t>e</w:t>
      </w:r>
      <w:r w:rsidRPr="0090276C">
        <w:rPr>
          <w:snapToGrid/>
          <w:color w:val="231F20"/>
          <w:szCs w:val="24"/>
        </w:rPr>
        <w:t>nd</w:t>
      </w:r>
      <w:r w:rsidRPr="0090276C">
        <w:rPr>
          <w:snapToGrid/>
          <w:color w:val="231F20"/>
          <w:spacing w:val="-4"/>
          <w:szCs w:val="24"/>
        </w:rPr>
        <w:t xml:space="preserve"> </w:t>
      </w:r>
      <w:r w:rsidRPr="0090276C">
        <w:rPr>
          <w:snapToGrid/>
          <w:color w:val="231F20"/>
          <w:szCs w:val="24"/>
        </w:rPr>
        <w:t>the</w:t>
      </w:r>
      <w:r w:rsidRPr="0090276C">
        <w:rPr>
          <w:snapToGrid/>
          <w:color w:val="231F20"/>
          <w:spacing w:val="-4"/>
          <w:szCs w:val="24"/>
        </w:rPr>
        <w:t xml:space="preserve"> </w:t>
      </w:r>
      <w:r w:rsidRPr="0090276C">
        <w:rPr>
          <w:snapToGrid/>
          <w:color w:val="231F20"/>
          <w:spacing w:val="-1"/>
          <w:szCs w:val="24"/>
        </w:rPr>
        <w:t>c</w:t>
      </w:r>
      <w:r w:rsidRPr="0090276C">
        <w:rPr>
          <w:snapToGrid/>
          <w:color w:val="231F20"/>
          <w:szCs w:val="24"/>
        </w:rPr>
        <w:t>ustom</w:t>
      </w:r>
      <w:r w:rsidRPr="0090276C">
        <w:rPr>
          <w:snapToGrid/>
          <w:color w:val="231F20"/>
          <w:spacing w:val="-1"/>
          <w:szCs w:val="24"/>
        </w:rPr>
        <w:t>e</w:t>
      </w:r>
      <w:r w:rsidRPr="0090276C">
        <w:rPr>
          <w:snapToGrid/>
          <w:color w:val="231F20"/>
          <w:szCs w:val="24"/>
        </w:rPr>
        <w:t>r</w:t>
      </w:r>
      <w:r w:rsidRPr="0090276C">
        <w:rPr>
          <w:snapToGrid/>
          <w:color w:val="231F20"/>
          <w:spacing w:val="-7"/>
          <w:szCs w:val="24"/>
        </w:rPr>
        <w:t xml:space="preserve"> </w:t>
      </w:r>
      <w:r w:rsidRPr="0090276C">
        <w:rPr>
          <w:snapToGrid/>
          <w:color w:val="231F20"/>
          <w:szCs w:val="24"/>
        </w:rPr>
        <w:t>a</w:t>
      </w:r>
      <w:r w:rsidRPr="0090276C">
        <w:rPr>
          <w:snapToGrid/>
          <w:color w:val="231F20"/>
          <w:spacing w:val="-2"/>
          <w:szCs w:val="24"/>
        </w:rPr>
        <w:t xml:space="preserve"> </w:t>
      </w:r>
      <w:r w:rsidRPr="0090276C">
        <w:rPr>
          <w:snapToGrid/>
          <w:color w:val="231F20"/>
          <w:szCs w:val="24"/>
        </w:rPr>
        <w:t>writt</w:t>
      </w:r>
      <w:r w:rsidRPr="0090276C">
        <w:rPr>
          <w:snapToGrid/>
          <w:color w:val="231F20"/>
          <w:spacing w:val="-1"/>
          <w:szCs w:val="24"/>
        </w:rPr>
        <w:t>e</w:t>
      </w:r>
      <w:r w:rsidRPr="0090276C">
        <w:rPr>
          <w:snapToGrid/>
          <w:color w:val="231F20"/>
          <w:szCs w:val="24"/>
        </w:rPr>
        <w:t>n</w:t>
      </w:r>
      <w:r w:rsidRPr="0090276C">
        <w:rPr>
          <w:snapToGrid/>
          <w:color w:val="231F20"/>
          <w:spacing w:val="-7"/>
          <w:szCs w:val="24"/>
        </w:rPr>
        <w:t xml:space="preserve"> </w:t>
      </w:r>
      <w:r w:rsidRPr="0090276C">
        <w:rPr>
          <w:snapToGrid/>
          <w:color w:val="231F20"/>
          <w:szCs w:val="24"/>
        </w:rPr>
        <w:t>noti</w:t>
      </w:r>
      <w:r w:rsidRPr="0090276C">
        <w:rPr>
          <w:snapToGrid/>
          <w:color w:val="231F20"/>
          <w:spacing w:val="-1"/>
          <w:szCs w:val="24"/>
        </w:rPr>
        <w:t>c</w:t>
      </w:r>
      <w:r w:rsidRPr="0090276C">
        <w:rPr>
          <w:snapToGrid/>
          <w:color w:val="231F20"/>
          <w:szCs w:val="24"/>
        </w:rPr>
        <w:t>e</w:t>
      </w:r>
      <w:r w:rsidRPr="0090276C">
        <w:rPr>
          <w:snapToGrid/>
          <w:color w:val="231F20"/>
          <w:spacing w:val="-6"/>
          <w:szCs w:val="24"/>
        </w:rPr>
        <w:t xml:space="preserve"> </w:t>
      </w:r>
      <w:r w:rsidRPr="0090276C">
        <w:rPr>
          <w:snapToGrid/>
          <w:color w:val="231F20"/>
          <w:spacing w:val="-1"/>
          <w:szCs w:val="24"/>
        </w:rPr>
        <w:t>e</w:t>
      </w:r>
      <w:r w:rsidRPr="0090276C">
        <w:rPr>
          <w:snapToGrid/>
          <w:color w:val="231F20"/>
          <w:spacing w:val="3"/>
          <w:szCs w:val="24"/>
        </w:rPr>
        <w:t>x</w:t>
      </w:r>
      <w:r w:rsidRPr="0090276C">
        <w:rPr>
          <w:snapToGrid/>
          <w:color w:val="231F20"/>
          <w:szCs w:val="24"/>
        </w:rPr>
        <w:t>pl</w:t>
      </w:r>
      <w:r w:rsidRPr="0090276C">
        <w:rPr>
          <w:snapToGrid/>
          <w:color w:val="231F20"/>
          <w:spacing w:val="-1"/>
          <w:szCs w:val="24"/>
        </w:rPr>
        <w:t>a</w:t>
      </w:r>
      <w:r w:rsidRPr="0090276C">
        <w:rPr>
          <w:snapToGrid/>
          <w:color w:val="231F20"/>
          <w:spacing w:val="1"/>
          <w:szCs w:val="24"/>
        </w:rPr>
        <w:t>i</w:t>
      </w:r>
      <w:r w:rsidRPr="0090276C">
        <w:rPr>
          <w:snapToGrid/>
          <w:color w:val="231F20"/>
          <w:szCs w:val="24"/>
        </w:rPr>
        <w:t>ning</w:t>
      </w:r>
      <w:r w:rsidRPr="0090276C">
        <w:rPr>
          <w:snapToGrid/>
          <w:color w:val="231F20"/>
          <w:spacing w:val="-12"/>
          <w:szCs w:val="24"/>
        </w:rPr>
        <w:t xml:space="preserve"> </w:t>
      </w:r>
      <w:r w:rsidRPr="0090276C">
        <w:rPr>
          <w:snapToGrid/>
          <w:color w:val="231F20"/>
          <w:szCs w:val="24"/>
        </w:rPr>
        <w:t>the</w:t>
      </w:r>
      <w:r w:rsidRPr="0090276C">
        <w:rPr>
          <w:snapToGrid/>
          <w:color w:val="231F20"/>
          <w:spacing w:val="-4"/>
          <w:szCs w:val="24"/>
        </w:rPr>
        <w:t xml:space="preserve"> </w:t>
      </w:r>
      <w:r w:rsidRPr="0090276C">
        <w:rPr>
          <w:snapToGrid/>
          <w:color w:val="231F20"/>
          <w:szCs w:val="24"/>
        </w:rPr>
        <w:t>utili</w:t>
      </w:r>
      <w:r w:rsidRPr="0090276C">
        <w:rPr>
          <w:snapToGrid/>
          <w:color w:val="231F20"/>
          <w:spacing w:val="3"/>
          <w:szCs w:val="24"/>
        </w:rPr>
        <w:t>t</w:t>
      </w:r>
      <w:r w:rsidRPr="0090276C">
        <w:rPr>
          <w:snapToGrid/>
          <w:color w:val="231F20"/>
          <w:spacing w:val="-5"/>
          <w:szCs w:val="24"/>
        </w:rPr>
        <w:t>y</w:t>
      </w:r>
      <w:r w:rsidRPr="0090276C">
        <w:rPr>
          <w:snapToGrid/>
          <w:color w:val="231F20"/>
          <w:szCs w:val="24"/>
        </w:rPr>
        <w:t>’s r</w:t>
      </w:r>
      <w:r w:rsidRPr="0090276C">
        <w:rPr>
          <w:snapToGrid/>
          <w:color w:val="231F20"/>
          <w:spacing w:val="3"/>
          <w:szCs w:val="24"/>
        </w:rPr>
        <w:t>i</w:t>
      </w:r>
      <w:r w:rsidRPr="0090276C">
        <w:rPr>
          <w:snapToGrid/>
          <w:color w:val="231F20"/>
          <w:spacing w:val="-2"/>
          <w:szCs w:val="24"/>
        </w:rPr>
        <w:t>g</w:t>
      </w:r>
      <w:r w:rsidRPr="0090276C">
        <w:rPr>
          <w:snapToGrid/>
          <w:color w:val="231F20"/>
          <w:szCs w:val="24"/>
        </w:rPr>
        <w:t>ht</w:t>
      </w:r>
      <w:r w:rsidRPr="0090276C">
        <w:rPr>
          <w:snapToGrid/>
          <w:color w:val="231F20"/>
          <w:spacing w:val="-5"/>
          <w:szCs w:val="24"/>
        </w:rPr>
        <w:t xml:space="preserve"> </w:t>
      </w:r>
      <w:r w:rsidRPr="0090276C">
        <w:rPr>
          <w:snapToGrid/>
          <w:color w:val="231F20"/>
          <w:szCs w:val="24"/>
        </w:rPr>
        <w:t>to</w:t>
      </w:r>
      <w:r w:rsidRPr="0090276C">
        <w:rPr>
          <w:snapToGrid/>
          <w:color w:val="231F20"/>
          <w:spacing w:val="-2"/>
          <w:szCs w:val="24"/>
        </w:rPr>
        <w:t xml:space="preserve"> </w:t>
      </w:r>
      <w:r w:rsidRPr="0090276C">
        <w:rPr>
          <w:snapToGrid/>
          <w:color w:val="231F20"/>
          <w:szCs w:val="24"/>
        </w:rPr>
        <w:t>r</w:t>
      </w:r>
      <w:r w:rsidRPr="0090276C">
        <w:rPr>
          <w:snapToGrid/>
          <w:color w:val="231F20"/>
          <w:spacing w:val="-1"/>
          <w:szCs w:val="24"/>
        </w:rPr>
        <w:t>e</w:t>
      </w:r>
      <w:r w:rsidRPr="0090276C">
        <w:rPr>
          <w:snapToGrid/>
          <w:color w:val="231F20"/>
          <w:szCs w:val="24"/>
        </w:rPr>
        <w:t>quire</w:t>
      </w:r>
      <w:r w:rsidRPr="0090276C">
        <w:rPr>
          <w:snapToGrid/>
          <w:color w:val="231F20"/>
          <w:spacing w:val="-8"/>
          <w:szCs w:val="24"/>
        </w:rPr>
        <w:t xml:space="preserve"> </w:t>
      </w:r>
      <w:r w:rsidRPr="0090276C">
        <w:rPr>
          <w:snapToGrid/>
          <w:color w:val="231F20"/>
          <w:szCs w:val="24"/>
        </w:rPr>
        <w:t>a</w:t>
      </w:r>
      <w:r w:rsidRPr="0090276C">
        <w:rPr>
          <w:snapToGrid/>
          <w:color w:val="231F20"/>
          <w:spacing w:val="-2"/>
          <w:szCs w:val="24"/>
        </w:rPr>
        <w:t xml:space="preserve"> </w:t>
      </w:r>
      <w:r w:rsidRPr="0090276C">
        <w:rPr>
          <w:snapToGrid/>
          <w:color w:val="231F20"/>
          <w:spacing w:val="3"/>
          <w:szCs w:val="24"/>
        </w:rPr>
        <w:t>d</w:t>
      </w:r>
      <w:r w:rsidRPr="0090276C">
        <w:rPr>
          <w:snapToGrid/>
          <w:color w:val="231F20"/>
          <w:spacing w:val="-1"/>
          <w:szCs w:val="24"/>
        </w:rPr>
        <w:t>e</w:t>
      </w:r>
      <w:r w:rsidRPr="0090276C">
        <w:rPr>
          <w:snapToGrid/>
          <w:color w:val="231F20"/>
          <w:szCs w:val="24"/>
        </w:rPr>
        <w:t>posit</w:t>
      </w:r>
      <w:r w:rsidRPr="0090276C">
        <w:rPr>
          <w:snapToGrid/>
          <w:color w:val="231F20"/>
          <w:spacing w:val="-7"/>
          <w:szCs w:val="24"/>
        </w:rPr>
        <w:t xml:space="preserve"> </w:t>
      </w:r>
      <w:r w:rsidRPr="0090276C">
        <w:rPr>
          <w:snapToGrid/>
          <w:color w:val="231F20"/>
          <w:szCs w:val="24"/>
        </w:rPr>
        <w:t>or</w:t>
      </w:r>
      <w:r w:rsidRPr="0090276C">
        <w:rPr>
          <w:snapToGrid/>
          <w:color w:val="231F20"/>
          <w:spacing w:val="-2"/>
          <w:szCs w:val="24"/>
        </w:rPr>
        <w:t xml:space="preserve"> </w:t>
      </w:r>
      <w:r w:rsidRPr="0090276C">
        <w:rPr>
          <w:snapToGrid/>
          <w:color w:val="231F20"/>
          <w:szCs w:val="24"/>
        </w:rPr>
        <w:t>in</w:t>
      </w:r>
      <w:r w:rsidRPr="0090276C">
        <w:rPr>
          <w:snapToGrid/>
          <w:color w:val="231F20"/>
          <w:spacing w:val="-1"/>
          <w:szCs w:val="24"/>
        </w:rPr>
        <w:t>c</w:t>
      </w:r>
      <w:r w:rsidRPr="0090276C">
        <w:rPr>
          <w:snapToGrid/>
          <w:color w:val="231F20"/>
          <w:spacing w:val="1"/>
          <w:szCs w:val="24"/>
        </w:rPr>
        <w:t>l</w:t>
      </w:r>
      <w:r w:rsidRPr="0090276C">
        <w:rPr>
          <w:snapToGrid/>
          <w:color w:val="231F20"/>
          <w:szCs w:val="24"/>
        </w:rPr>
        <w:t>ude</w:t>
      </w:r>
      <w:r w:rsidRPr="0090276C">
        <w:rPr>
          <w:snapToGrid/>
          <w:color w:val="231F20"/>
          <w:spacing w:val="-8"/>
          <w:szCs w:val="24"/>
        </w:rPr>
        <w:t xml:space="preserve"> </w:t>
      </w:r>
      <w:r w:rsidRPr="0090276C">
        <w:rPr>
          <w:snapToGrid/>
          <w:color w:val="231F20"/>
          <w:szCs w:val="24"/>
        </w:rPr>
        <w:t>su</w:t>
      </w:r>
      <w:r w:rsidRPr="0090276C">
        <w:rPr>
          <w:snapToGrid/>
          <w:color w:val="231F20"/>
          <w:spacing w:val="-1"/>
          <w:szCs w:val="24"/>
        </w:rPr>
        <w:t>c</w:t>
      </w:r>
      <w:r w:rsidRPr="0090276C">
        <w:rPr>
          <w:snapToGrid/>
          <w:color w:val="231F20"/>
          <w:szCs w:val="24"/>
        </w:rPr>
        <w:t>h</w:t>
      </w:r>
      <w:r w:rsidRPr="0090276C">
        <w:rPr>
          <w:snapToGrid/>
          <w:color w:val="231F20"/>
          <w:spacing w:val="-5"/>
          <w:szCs w:val="24"/>
        </w:rPr>
        <w:t xml:space="preserve"> </w:t>
      </w:r>
      <w:r w:rsidRPr="0090276C">
        <w:rPr>
          <w:snapToGrid/>
          <w:color w:val="231F20"/>
          <w:szCs w:val="24"/>
        </w:rPr>
        <w:t>e</w:t>
      </w:r>
      <w:r w:rsidRPr="0090276C">
        <w:rPr>
          <w:snapToGrid/>
          <w:color w:val="231F20"/>
          <w:spacing w:val="3"/>
          <w:szCs w:val="24"/>
        </w:rPr>
        <w:t>x</w:t>
      </w:r>
      <w:r w:rsidRPr="0090276C">
        <w:rPr>
          <w:snapToGrid/>
          <w:color w:val="231F20"/>
          <w:szCs w:val="24"/>
        </w:rPr>
        <w:t>planation</w:t>
      </w:r>
      <w:r w:rsidRPr="0090276C">
        <w:rPr>
          <w:snapToGrid/>
          <w:color w:val="231F20"/>
          <w:spacing w:val="-11"/>
          <w:szCs w:val="24"/>
        </w:rPr>
        <w:t xml:space="preserve"> </w:t>
      </w:r>
      <w:r w:rsidRPr="0090276C">
        <w:rPr>
          <w:snapToGrid/>
          <w:color w:val="231F20"/>
          <w:szCs w:val="24"/>
        </w:rPr>
        <w:t>with</w:t>
      </w:r>
      <w:r w:rsidRPr="0090276C">
        <w:rPr>
          <w:snapToGrid/>
          <w:color w:val="231F20"/>
          <w:spacing w:val="-4"/>
          <w:szCs w:val="24"/>
        </w:rPr>
        <w:t xml:space="preserve"> </w:t>
      </w:r>
      <w:r w:rsidRPr="0090276C">
        <w:rPr>
          <w:snapToGrid/>
          <w:color w:val="231F20"/>
          <w:szCs w:val="24"/>
        </w:rPr>
        <w:t>each</w:t>
      </w:r>
      <w:r w:rsidRPr="0090276C">
        <w:rPr>
          <w:snapToGrid/>
          <w:color w:val="231F20"/>
          <w:spacing w:val="-4"/>
          <w:szCs w:val="24"/>
        </w:rPr>
        <w:t xml:space="preserve"> </w:t>
      </w:r>
      <w:r w:rsidRPr="0090276C">
        <w:rPr>
          <w:snapToGrid/>
          <w:color w:val="231F20"/>
          <w:szCs w:val="24"/>
        </w:rPr>
        <w:t>w</w:t>
      </w:r>
      <w:r w:rsidRPr="0090276C">
        <w:rPr>
          <w:snapToGrid/>
          <w:color w:val="231F20"/>
          <w:spacing w:val="2"/>
          <w:szCs w:val="24"/>
        </w:rPr>
        <w:t>r</w:t>
      </w:r>
      <w:r w:rsidRPr="0090276C">
        <w:rPr>
          <w:snapToGrid/>
          <w:color w:val="231F20"/>
          <w:szCs w:val="24"/>
        </w:rPr>
        <w:t>itten discontinuance</w:t>
      </w:r>
      <w:r w:rsidRPr="0090276C">
        <w:rPr>
          <w:snapToGrid/>
          <w:color w:val="231F20"/>
          <w:spacing w:val="-14"/>
          <w:szCs w:val="24"/>
        </w:rPr>
        <w:t xml:space="preserve"> </w:t>
      </w:r>
      <w:r w:rsidRPr="0090276C">
        <w:rPr>
          <w:snapToGrid/>
          <w:color w:val="231F20"/>
          <w:szCs w:val="24"/>
        </w:rPr>
        <w:t>notice.</w:t>
      </w:r>
    </w:p>
    <w:p w:rsidR="00050344" w:rsidRPr="0090276C" w:rsidRDefault="00050344" w:rsidP="00050344">
      <w:pPr>
        <w:widowControl/>
        <w:autoSpaceDE w:val="0"/>
        <w:autoSpaceDN w:val="0"/>
        <w:adjustRightInd w:val="0"/>
        <w:spacing w:before="16" w:line="260" w:lineRule="exact"/>
        <w:rPr>
          <w:snapToGrid/>
          <w:color w:val="000000"/>
          <w:sz w:val="26"/>
          <w:szCs w:val="26"/>
        </w:rPr>
      </w:pPr>
    </w:p>
    <w:p w:rsidR="00050344" w:rsidRPr="0090276C" w:rsidRDefault="00050344" w:rsidP="00050344">
      <w:pPr>
        <w:pStyle w:val="ListParagraph"/>
        <w:widowControl/>
        <w:numPr>
          <w:ilvl w:val="0"/>
          <w:numId w:val="38"/>
        </w:numPr>
        <w:autoSpaceDE w:val="0"/>
        <w:autoSpaceDN w:val="0"/>
        <w:adjustRightInd w:val="0"/>
        <w:ind w:right="-20"/>
        <w:rPr>
          <w:snapToGrid/>
          <w:color w:val="231F20"/>
          <w:szCs w:val="24"/>
        </w:rPr>
      </w:pPr>
      <w:r w:rsidRPr="0090276C">
        <w:rPr>
          <w:snapToGrid/>
          <w:color w:val="231F20"/>
          <w:szCs w:val="24"/>
        </w:rPr>
        <w:t>A</w:t>
      </w:r>
      <w:r w:rsidRPr="0090276C">
        <w:rPr>
          <w:snapToGrid/>
          <w:color w:val="231F20"/>
          <w:spacing w:val="-2"/>
          <w:szCs w:val="24"/>
        </w:rPr>
        <w:t xml:space="preserve"> </w:t>
      </w:r>
      <w:r w:rsidRPr="0090276C">
        <w:rPr>
          <w:snapToGrid/>
          <w:color w:val="231F20"/>
          <w:szCs w:val="24"/>
        </w:rPr>
        <w:t>d</w:t>
      </w:r>
      <w:r w:rsidRPr="0090276C">
        <w:rPr>
          <w:snapToGrid/>
          <w:color w:val="231F20"/>
          <w:spacing w:val="-1"/>
          <w:szCs w:val="24"/>
        </w:rPr>
        <w:t>e</w:t>
      </w:r>
      <w:r w:rsidRPr="0090276C">
        <w:rPr>
          <w:snapToGrid/>
          <w:color w:val="231F20"/>
          <w:szCs w:val="24"/>
        </w:rPr>
        <w:t>posit</w:t>
      </w:r>
      <w:r w:rsidRPr="0090276C">
        <w:rPr>
          <w:snapToGrid/>
          <w:color w:val="231F20"/>
          <w:spacing w:val="-7"/>
          <w:szCs w:val="24"/>
        </w:rPr>
        <w:t xml:space="preserve"> </w:t>
      </w:r>
      <w:r w:rsidRPr="0090276C">
        <w:rPr>
          <w:snapToGrid/>
          <w:color w:val="231F20"/>
          <w:szCs w:val="24"/>
        </w:rPr>
        <w:t>sh</w:t>
      </w:r>
      <w:r w:rsidRPr="0090276C">
        <w:rPr>
          <w:snapToGrid/>
          <w:color w:val="231F20"/>
          <w:spacing w:val="-1"/>
          <w:szCs w:val="24"/>
        </w:rPr>
        <w:t>a</w:t>
      </w:r>
      <w:r w:rsidRPr="0090276C">
        <w:rPr>
          <w:snapToGrid/>
          <w:color w:val="231F20"/>
          <w:szCs w:val="24"/>
        </w:rPr>
        <w:t>ll</w:t>
      </w:r>
      <w:r w:rsidRPr="0090276C">
        <w:rPr>
          <w:snapToGrid/>
          <w:color w:val="231F20"/>
          <w:spacing w:val="-5"/>
          <w:szCs w:val="24"/>
        </w:rPr>
        <w:t xml:space="preserve"> </w:t>
      </w:r>
      <w:r w:rsidRPr="0090276C">
        <w:rPr>
          <w:snapToGrid/>
          <w:color w:val="231F20"/>
          <w:szCs w:val="24"/>
        </w:rPr>
        <w:t>be</w:t>
      </w:r>
      <w:r w:rsidRPr="0090276C">
        <w:rPr>
          <w:snapToGrid/>
          <w:color w:val="231F20"/>
          <w:spacing w:val="-3"/>
          <w:szCs w:val="24"/>
        </w:rPr>
        <w:t xml:space="preserve"> </w:t>
      </w:r>
      <w:r w:rsidRPr="0090276C">
        <w:rPr>
          <w:snapToGrid/>
          <w:color w:val="231F20"/>
          <w:szCs w:val="24"/>
        </w:rPr>
        <w:t>subj</w:t>
      </w:r>
      <w:r w:rsidRPr="0090276C">
        <w:rPr>
          <w:snapToGrid/>
          <w:color w:val="231F20"/>
          <w:spacing w:val="-1"/>
          <w:szCs w:val="24"/>
        </w:rPr>
        <w:t>e</w:t>
      </w:r>
      <w:r w:rsidRPr="0090276C">
        <w:rPr>
          <w:snapToGrid/>
          <w:color w:val="231F20"/>
          <w:spacing w:val="2"/>
          <w:szCs w:val="24"/>
        </w:rPr>
        <w:t>c</w:t>
      </w:r>
      <w:r w:rsidRPr="0090276C">
        <w:rPr>
          <w:snapToGrid/>
          <w:color w:val="231F20"/>
          <w:szCs w:val="24"/>
        </w:rPr>
        <w:t>t</w:t>
      </w:r>
      <w:r w:rsidRPr="0090276C">
        <w:rPr>
          <w:snapToGrid/>
          <w:color w:val="231F20"/>
          <w:spacing w:val="-7"/>
          <w:szCs w:val="24"/>
        </w:rPr>
        <w:t xml:space="preserve"> </w:t>
      </w:r>
      <w:r w:rsidRPr="0090276C">
        <w:rPr>
          <w:snapToGrid/>
          <w:color w:val="231F20"/>
          <w:szCs w:val="24"/>
        </w:rPr>
        <w:t>to</w:t>
      </w:r>
      <w:r w:rsidRPr="0090276C">
        <w:rPr>
          <w:snapToGrid/>
          <w:color w:val="231F20"/>
          <w:spacing w:val="-2"/>
          <w:szCs w:val="24"/>
        </w:rPr>
        <w:t xml:space="preserve"> </w:t>
      </w:r>
      <w:r w:rsidRPr="0090276C">
        <w:rPr>
          <w:snapToGrid/>
          <w:color w:val="231F20"/>
          <w:szCs w:val="24"/>
        </w:rPr>
        <w:t>the</w:t>
      </w:r>
      <w:r w:rsidRPr="0090276C">
        <w:rPr>
          <w:snapToGrid/>
          <w:color w:val="231F20"/>
          <w:spacing w:val="-4"/>
          <w:szCs w:val="24"/>
        </w:rPr>
        <w:t xml:space="preserve"> </w:t>
      </w:r>
      <w:r w:rsidRPr="0090276C">
        <w:rPr>
          <w:snapToGrid/>
          <w:color w:val="231F20"/>
          <w:szCs w:val="24"/>
        </w:rPr>
        <w:t>following</w:t>
      </w:r>
      <w:r w:rsidRPr="0090276C">
        <w:rPr>
          <w:snapToGrid/>
          <w:color w:val="231F20"/>
          <w:spacing w:val="-11"/>
          <w:szCs w:val="24"/>
        </w:rPr>
        <w:t xml:space="preserve"> </w:t>
      </w:r>
      <w:r w:rsidRPr="0090276C">
        <w:rPr>
          <w:snapToGrid/>
          <w:color w:val="231F20"/>
          <w:szCs w:val="24"/>
        </w:rPr>
        <w:t>t</w:t>
      </w:r>
      <w:r w:rsidRPr="0090276C">
        <w:rPr>
          <w:snapToGrid/>
          <w:color w:val="231F20"/>
          <w:spacing w:val="-1"/>
          <w:szCs w:val="24"/>
        </w:rPr>
        <w:t>e</w:t>
      </w:r>
      <w:r w:rsidRPr="0090276C">
        <w:rPr>
          <w:snapToGrid/>
          <w:color w:val="231F20"/>
          <w:szCs w:val="24"/>
        </w:rPr>
        <w:t>rms:</w:t>
      </w:r>
    </w:p>
    <w:p w:rsidR="00050344" w:rsidRPr="0090276C" w:rsidRDefault="00050344" w:rsidP="00050344">
      <w:pPr>
        <w:widowControl/>
        <w:autoSpaceDE w:val="0"/>
        <w:autoSpaceDN w:val="0"/>
        <w:adjustRightInd w:val="0"/>
        <w:spacing w:before="16" w:line="260" w:lineRule="exact"/>
        <w:rPr>
          <w:snapToGrid/>
          <w:color w:val="000000"/>
          <w:sz w:val="26"/>
          <w:szCs w:val="26"/>
        </w:rPr>
      </w:pPr>
    </w:p>
    <w:p w:rsidR="00050344" w:rsidRPr="0090276C" w:rsidRDefault="00050344" w:rsidP="00050344">
      <w:pPr>
        <w:pStyle w:val="ListParagraph"/>
        <w:widowControl/>
        <w:numPr>
          <w:ilvl w:val="1"/>
          <w:numId w:val="21"/>
        </w:numPr>
        <w:autoSpaceDE w:val="0"/>
        <w:autoSpaceDN w:val="0"/>
        <w:adjustRightInd w:val="0"/>
        <w:ind w:left="1170" w:right="189" w:hanging="306"/>
        <w:rPr>
          <w:snapToGrid/>
          <w:color w:val="231F20"/>
          <w:szCs w:val="24"/>
        </w:rPr>
      </w:pPr>
      <w:r w:rsidRPr="0090276C">
        <w:rPr>
          <w:snapToGrid/>
          <w:color w:val="231F20"/>
          <w:spacing w:val="-3"/>
          <w:szCs w:val="24"/>
        </w:rPr>
        <w:t>I</w:t>
      </w:r>
      <w:r w:rsidRPr="0090276C">
        <w:rPr>
          <w:snapToGrid/>
          <w:color w:val="231F20"/>
          <w:szCs w:val="24"/>
        </w:rPr>
        <w:t>t shall</w:t>
      </w:r>
      <w:r w:rsidRPr="0090276C">
        <w:rPr>
          <w:snapToGrid/>
          <w:color w:val="231F20"/>
          <w:spacing w:val="-5"/>
          <w:szCs w:val="24"/>
        </w:rPr>
        <w:t xml:space="preserve"> </w:t>
      </w:r>
      <w:r w:rsidRPr="0090276C">
        <w:rPr>
          <w:snapToGrid/>
          <w:color w:val="231F20"/>
          <w:szCs w:val="24"/>
        </w:rPr>
        <w:t>not</w:t>
      </w:r>
      <w:r w:rsidRPr="0090276C">
        <w:rPr>
          <w:snapToGrid/>
          <w:color w:val="231F20"/>
          <w:spacing w:val="-3"/>
          <w:szCs w:val="24"/>
        </w:rPr>
        <w:t xml:space="preserve"> </w:t>
      </w:r>
      <w:r w:rsidRPr="0090276C">
        <w:rPr>
          <w:snapToGrid/>
          <w:color w:val="231F20"/>
          <w:szCs w:val="24"/>
        </w:rPr>
        <w:t>e</w:t>
      </w:r>
      <w:r w:rsidRPr="0090276C">
        <w:rPr>
          <w:snapToGrid/>
          <w:color w:val="231F20"/>
          <w:spacing w:val="3"/>
          <w:szCs w:val="24"/>
        </w:rPr>
        <w:t>x</w:t>
      </w:r>
      <w:r w:rsidRPr="0090276C">
        <w:rPr>
          <w:snapToGrid/>
          <w:color w:val="231F20"/>
          <w:szCs w:val="24"/>
        </w:rPr>
        <w:t>ceed</w:t>
      </w:r>
      <w:r w:rsidRPr="0090276C">
        <w:rPr>
          <w:snapToGrid/>
          <w:color w:val="231F20"/>
          <w:spacing w:val="-5"/>
          <w:szCs w:val="24"/>
        </w:rPr>
        <w:t xml:space="preserve"> </w:t>
      </w:r>
      <w:r w:rsidRPr="0090276C">
        <w:rPr>
          <w:snapToGrid/>
          <w:color w:val="231F20"/>
          <w:szCs w:val="24"/>
        </w:rPr>
        <w:t>four</w:t>
      </w:r>
      <w:r w:rsidRPr="0090276C">
        <w:rPr>
          <w:snapToGrid/>
          <w:color w:val="231F20"/>
          <w:spacing w:val="-4"/>
          <w:szCs w:val="24"/>
        </w:rPr>
        <w:t xml:space="preserve"> </w:t>
      </w:r>
      <w:r w:rsidRPr="0090276C">
        <w:rPr>
          <w:snapToGrid/>
          <w:color w:val="231F20"/>
          <w:spacing w:val="2"/>
          <w:szCs w:val="24"/>
        </w:rPr>
        <w:t>(</w:t>
      </w:r>
      <w:r w:rsidRPr="0090276C">
        <w:rPr>
          <w:snapToGrid/>
          <w:color w:val="231F20"/>
          <w:szCs w:val="24"/>
        </w:rPr>
        <w:t>4)</w:t>
      </w:r>
      <w:r w:rsidRPr="0090276C">
        <w:rPr>
          <w:snapToGrid/>
          <w:color w:val="231F20"/>
          <w:spacing w:val="-3"/>
          <w:szCs w:val="24"/>
        </w:rPr>
        <w:t xml:space="preserve"> </w:t>
      </w:r>
      <w:r w:rsidRPr="0090276C">
        <w:rPr>
          <w:snapToGrid/>
          <w:color w:val="231F20"/>
          <w:szCs w:val="24"/>
        </w:rPr>
        <w:t>times</w:t>
      </w:r>
      <w:r w:rsidRPr="0090276C">
        <w:rPr>
          <w:snapToGrid/>
          <w:color w:val="231F20"/>
          <w:spacing w:val="-5"/>
          <w:szCs w:val="24"/>
        </w:rPr>
        <w:t xml:space="preserve"> </w:t>
      </w:r>
      <w:r w:rsidRPr="0090276C">
        <w:rPr>
          <w:snapToGrid/>
          <w:color w:val="231F20"/>
          <w:szCs w:val="24"/>
        </w:rPr>
        <w:t>the</w:t>
      </w:r>
      <w:r w:rsidRPr="0090276C">
        <w:rPr>
          <w:snapToGrid/>
          <w:color w:val="231F20"/>
          <w:spacing w:val="-3"/>
          <w:szCs w:val="24"/>
        </w:rPr>
        <w:t xml:space="preserve"> </w:t>
      </w:r>
      <w:r w:rsidRPr="0090276C">
        <w:rPr>
          <w:snapToGrid/>
          <w:color w:val="231F20"/>
          <w:szCs w:val="24"/>
        </w:rPr>
        <w:t>ave</w:t>
      </w:r>
      <w:r w:rsidRPr="0090276C">
        <w:rPr>
          <w:snapToGrid/>
          <w:color w:val="231F20"/>
          <w:spacing w:val="2"/>
          <w:szCs w:val="24"/>
        </w:rPr>
        <w:t>ra</w:t>
      </w:r>
      <w:r w:rsidRPr="0090276C">
        <w:rPr>
          <w:snapToGrid/>
          <w:color w:val="231F20"/>
          <w:spacing w:val="-2"/>
          <w:szCs w:val="24"/>
        </w:rPr>
        <w:t>g</w:t>
      </w:r>
      <w:r w:rsidRPr="0090276C">
        <w:rPr>
          <w:snapToGrid/>
          <w:color w:val="231F20"/>
          <w:szCs w:val="24"/>
        </w:rPr>
        <w:t>e</w:t>
      </w:r>
      <w:r w:rsidRPr="0090276C">
        <w:rPr>
          <w:snapToGrid/>
          <w:color w:val="231F20"/>
          <w:spacing w:val="-7"/>
          <w:szCs w:val="24"/>
        </w:rPr>
        <w:t xml:space="preserve"> </w:t>
      </w:r>
      <w:r w:rsidRPr="0090276C">
        <w:rPr>
          <w:snapToGrid/>
          <w:color w:val="231F20"/>
          <w:szCs w:val="24"/>
        </w:rPr>
        <w:t>bill</w:t>
      </w:r>
      <w:r w:rsidRPr="0090276C">
        <w:rPr>
          <w:snapToGrid/>
          <w:color w:val="231F20"/>
          <w:spacing w:val="-3"/>
          <w:szCs w:val="24"/>
        </w:rPr>
        <w:t xml:space="preserve"> </w:t>
      </w:r>
      <w:r w:rsidRPr="0090276C">
        <w:rPr>
          <w:snapToGrid/>
          <w:color w:val="231F20"/>
          <w:szCs w:val="24"/>
        </w:rPr>
        <w:t>for</w:t>
      </w:r>
      <w:r w:rsidRPr="0090276C">
        <w:rPr>
          <w:snapToGrid/>
          <w:color w:val="231F20"/>
          <w:spacing w:val="-3"/>
          <w:szCs w:val="24"/>
        </w:rPr>
        <w:t xml:space="preserve"> </w:t>
      </w:r>
      <w:r w:rsidRPr="0090276C">
        <w:rPr>
          <w:snapToGrid/>
          <w:color w:val="231F20"/>
          <w:szCs w:val="24"/>
        </w:rPr>
        <w:t>utili</w:t>
      </w:r>
      <w:r w:rsidRPr="0090276C">
        <w:rPr>
          <w:snapToGrid/>
          <w:color w:val="231F20"/>
          <w:spacing w:val="3"/>
          <w:szCs w:val="24"/>
        </w:rPr>
        <w:t>t</w:t>
      </w:r>
      <w:r w:rsidRPr="0090276C">
        <w:rPr>
          <w:snapToGrid/>
          <w:color w:val="231F20"/>
          <w:szCs w:val="24"/>
        </w:rPr>
        <w:t>y</w:t>
      </w:r>
      <w:r w:rsidRPr="0090276C">
        <w:rPr>
          <w:snapToGrid/>
          <w:color w:val="231F20"/>
          <w:spacing w:val="-11"/>
          <w:szCs w:val="24"/>
        </w:rPr>
        <w:t xml:space="preserve"> </w:t>
      </w:r>
      <w:r w:rsidRPr="0090276C">
        <w:rPr>
          <w:snapToGrid/>
          <w:color w:val="231F20"/>
          <w:w w:val="99"/>
          <w:szCs w:val="24"/>
        </w:rPr>
        <w:t>ch</w:t>
      </w:r>
      <w:r w:rsidRPr="0090276C">
        <w:rPr>
          <w:snapToGrid/>
          <w:color w:val="231F20"/>
          <w:spacing w:val="2"/>
          <w:w w:val="99"/>
          <w:szCs w:val="24"/>
        </w:rPr>
        <w:t>ar</w:t>
      </w:r>
      <w:r w:rsidRPr="0090276C">
        <w:rPr>
          <w:snapToGrid/>
          <w:color w:val="231F20"/>
          <w:spacing w:val="-2"/>
          <w:w w:val="99"/>
          <w:szCs w:val="24"/>
        </w:rPr>
        <w:t>g</w:t>
      </w:r>
      <w:r w:rsidRPr="0090276C">
        <w:rPr>
          <w:snapToGrid/>
          <w:color w:val="231F20"/>
          <w:spacing w:val="-1"/>
          <w:w w:val="99"/>
          <w:szCs w:val="24"/>
        </w:rPr>
        <w:t>e</w:t>
      </w:r>
      <w:r w:rsidRPr="0090276C">
        <w:rPr>
          <w:snapToGrid/>
          <w:color w:val="231F20"/>
          <w:w w:val="99"/>
          <w:szCs w:val="24"/>
        </w:rPr>
        <w:t xml:space="preserve">s </w:t>
      </w:r>
      <w:r w:rsidRPr="0090276C">
        <w:rPr>
          <w:snapToGrid/>
          <w:color w:val="231F20"/>
          <w:spacing w:val="-1"/>
          <w:w w:val="99"/>
          <w:szCs w:val="24"/>
        </w:rPr>
        <w:t>ac</w:t>
      </w:r>
      <w:r w:rsidRPr="0090276C">
        <w:rPr>
          <w:snapToGrid/>
          <w:color w:val="231F20"/>
          <w:spacing w:val="1"/>
          <w:w w:val="99"/>
          <w:szCs w:val="24"/>
        </w:rPr>
        <w:t>t</w:t>
      </w:r>
      <w:r w:rsidRPr="0090276C">
        <w:rPr>
          <w:snapToGrid/>
          <w:color w:val="231F20"/>
          <w:w w:val="99"/>
          <w:szCs w:val="24"/>
        </w:rPr>
        <w:t>u</w:t>
      </w:r>
      <w:r w:rsidRPr="0090276C">
        <w:rPr>
          <w:snapToGrid/>
          <w:color w:val="231F20"/>
          <w:spacing w:val="-1"/>
          <w:w w:val="99"/>
          <w:szCs w:val="24"/>
        </w:rPr>
        <w:t>a</w:t>
      </w:r>
      <w:r w:rsidRPr="0090276C">
        <w:rPr>
          <w:snapToGrid/>
          <w:color w:val="231F20"/>
          <w:w w:val="99"/>
          <w:szCs w:val="24"/>
        </w:rPr>
        <w:t>l</w:t>
      </w:r>
      <w:r w:rsidRPr="0090276C">
        <w:rPr>
          <w:snapToGrid/>
          <w:color w:val="231F20"/>
          <w:spacing w:val="6"/>
          <w:w w:val="99"/>
          <w:szCs w:val="24"/>
        </w:rPr>
        <w:t>l</w:t>
      </w:r>
      <w:r w:rsidRPr="0090276C">
        <w:rPr>
          <w:snapToGrid/>
          <w:color w:val="231F20"/>
          <w:w w:val="99"/>
          <w:szCs w:val="24"/>
        </w:rPr>
        <w:t>y</w:t>
      </w:r>
      <w:r w:rsidRPr="0090276C">
        <w:rPr>
          <w:snapToGrid/>
          <w:color w:val="231F20"/>
          <w:spacing w:val="-5"/>
          <w:szCs w:val="24"/>
        </w:rPr>
        <w:t xml:space="preserve"> </w:t>
      </w:r>
      <w:r w:rsidRPr="0090276C">
        <w:rPr>
          <w:snapToGrid/>
          <w:color w:val="231F20"/>
          <w:szCs w:val="24"/>
        </w:rPr>
        <w:t>in</w:t>
      </w:r>
      <w:r w:rsidRPr="0090276C">
        <w:rPr>
          <w:snapToGrid/>
          <w:color w:val="231F20"/>
          <w:spacing w:val="-1"/>
          <w:szCs w:val="24"/>
        </w:rPr>
        <w:t>c</w:t>
      </w:r>
      <w:r w:rsidRPr="0090276C">
        <w:rPr>
          <w:snapToGrid/>
          <w:color w:val="231F20"/>
          <w:szCs w:val="24"/>
        </w:rPr>
        <w:t>urr</w:t>
      </w:r>
      <w:r w:rsidRPr="0090276C">
        <w:rPr>
          <w:snapToGrid/>
          <w:color w:val="231F20"/>
          <w:spacing w:val="-1"/>
          <w:szCs w:val="24"/>
        </w:rPr>
        <w:t>e</w:t>
      </w:r>
      <w:r w:rsidRPr="0090276C">
        <w:rPr>
          <w:snapToGrid/>
          <w:color w:val="231F20"/>
          <w:szCs w:val="24"/>
        </w:rPr>
        <w:t>d</w:t>
      </w:r>
      <w:r w:rsidRPr="0090276C">
        <w:rPr>
          <w:snapToGrid/>
          <w:color w:val="231F20"/>
          <w:spacing w:val="-8"/>
          <w:szCs w:val="24"/>
        </w:rPr>
        <w:t xml:space="preserve"> </w:t>
      </w:r>
      <w:r w:rsidRPr="0090276C">
        <w:rPr>
          <w:snapToGrid/>
          <w:color w:val="231F20"/>
          <w:spacing w:val="5"/>
          <w:szCs w:val="24"/>
        </w:rPr>
        <w:t>b</w:t>
      </w:r>
      <w:r w:rsidRPr="0090276C">
        <w:rPr>
          <w:snapToGrid/>
          <w:color w:val="231F20"/>
          <w:szCs w:val="24"/>
        </w:rPr>
        <w:t>y</w:t>
      </w:r>
      <w:r w:rsidRPr="0090276C">
        <w:rPr>
          <w:snapToGrid/>
          <w:color w:val="231F20"/>
          <w:spacing w:val="-7"/>
          <w:szCs w:val="24"/>
        </w:rPr>
        <w:t xml:space="preserve"> </w:t>
      </w:r>
      <w:r w:rsidRPr="0090276C">
        <w:rPr>
          <w:snapToGrid/>
          <w:color w:val="231F20"/>
          <w:szCs w:val="24"/>
        </w:rPr>
        <w:t>the</w:t>
      </w:r>
      <w:r w:rsidRPr="0090276C">
        <w:rPr>
          <w:snapToGrid/>
          <w:color w:val="231F20"/>
          <w:spacing w:val="-4"/>
          <w:szCs w:val="24"/>
        </w:rPr>
        <w:t xml:space="preserve"> </w:t>
      </w:r>
      <w:r w:rsidRPr="0090276C">
        <w:rPr>
          <w:snapToGrid/>
          <w:color w:val="231F20"/>
          <w:szCs w:val="24"/>
        </w:rPr>
        <w:t>custom</w:t>
      </w:r>
      <w:r w:rsidRPr="0090276C">
        <w:rPr>
          <w:snapToGrid/>
          <w:color w:val="231F20"/>
          <w:spacing w:val="-1"/>
          <w:szCs w:val="24"/>
        </w:rPr>
        <w:t>e</w:t>
      </w:r>
      <w:r w:rsidRPr="0090276C">
        <w:rPr>
          <w:snapToGrid/>
          <w:color w:val="231F20"/>
          <w:szCs w:val="24"/>
        </w:rPr>
        <w:t>r</w:t>
      </w:r>
      <w:r w:rsidRPr="0090276C">
        <w:rPr>
          <w:snapToGrid/>
          <w:color w:val="231F20"/>
          <w:spacing w:val="-9"/>
          <w:szCs w:val="24"/>
        </w:rPr>
        <w:t xml:space="preserve"> </w:t>
      </w:r>
      <w:r w:rsidRPr="0090276C">
        <w:rPr>
          <w:snapToGrid/>
          <w:color w:val="231F20"/>
          <w:szCs w:val="24"/>
        </w:rPr>
        <w:t>during</w:t>
      </w:r>
      <w:r w:rsidRPr="0090276C">
        <w:rPr>
          <w:snapToGrid/>
          <w:color w:val="231F20"/>
          <w:spacing w:val="-8"/>
          <w:szCs w:val="24"/>
        </w:rPr>
        <w:t xml:space="preserve"> </w:t>
      </w:r>
      <w:r w:rsidRPr="0090276C">
        <w:rPr>
          <w:snapToGrid/>
          <w:color w:val="231F20"/>
          <w:szCs w:val="24"/>
        </w:rPr>
        <w:t>the</w:t>
      </w:r>
      <w:r w:rsidRPr="0090276C">
        <w:rPr>
          <w:snapToGrid/>
          <w:color w:val="231F20"/>
          <w:spacing w:val="-4"/>
          <w:szCs w:val="24"/>
        </w:rPr>
        <w:t xml:space="preserve"> </w:t>
      </w:r>
      <w:r w:rsidRPr="0090276C">
        <w:rPr>
          <w:snapToGrid/>
          <w:color w:val="231F20"/>
          <w:szCs w:val="24"/>
        </w:rPr>
        <w:t>most</w:t>
      </w:r>
      <w:r w:rsidRPr="0090276C">
        <w:rPr>
          <w:snapToGrid/>
          <w:color w:val="231F20"/>
          <w:spacing w:val="-2"/>
          <w:szCs w:val="24"/>
        </w:rPr>
        <w:t xml:space="preserve"> </w:t>
      </w:r>
      <w:r w:rsidRPr="0090276C">
        <w:rPr>
          <w:snapToGrid/>
          <w:color w:val="231F20"/>
          <w:szCs w:val="24"/>
        </w:rPr>
        <w:t>pro</w:t>
      </w:r>
      <w:r w:rsidRPr="0090276C">
        <w:rPr>
          <w:snapToGrid/>
          <w:color w:val="231F20"/>
          <w:spacing w:val="3"/>
          <w:szCs w:val="24"/>
        </w:rPr>
        <w:t>x</w:t>
      </w:r>
      <w:r w:rsidRPr="0090276C">
        <w:rPr>
          <w:snapToGrid/>
          <w:color w:val="231F20"/>
          <w:szCs w:val="24"/>
        </w:rPr>
        <w:t>im</w:t>
      </w:r>
      <w:r w:rsidRPr="0090276C">
        <w:rPr>
          <w:snapToGrid/>
          <w:color w:val="231F20"/>
          <w:spacing w:val="-1"/>
          <w:szCs w:val="24"/>
        </w:rPr>
        <w:t>a</w:t>
      </w:r>
      <w:r w:rsidRPr="0090276C">
        <w:rPr>
          <w:snapToGrid/>
          <w:color w:val="231F20"/>
          <w:szCs w:val="24"/>
        </w:rPr>
        <w:t>te</w:t>
      </w:r>
      <w:r w:rsidRPr="0090276C">
        <w:rPr>
          <w:snapToGrid/>
          <w:color w:val="231F20"/>
          <w:spacing w:val="-11"/>
          <w:szCs w:val="24"/>
        </w:rPr>
        <w:t xml:space="preserve"> </w:t>
      </w:r>
      <w:r w:rsidRPr="0090276C">
        <w:rPr>
          <w:snapToGrid/>
          <w:color w:val="231F20"/>
          <w:szCs w:val="24"/>
        </w:rPr>
        <w:t>tw</w:t>
      </w:r>
      <w:r w:rsidRPr="0090276C">
        <w:rPr>
          <w:snapToGrid/>
          <w:color w:val="231F20"/>
          <w:spacing w:val="-1"/>
          <w:szCs w:val="24"/>
        </w:rPr>
        <w:t>e</w:t>
      </w:r>
      <w:r w:rsidRPr="0090276C">
        <w:rPr>
          <w:snapToGrid/>
          <w:color w:val="231F20"/>
          <w:spacing w:val="1"/>
          <w:szCs w:val="24"/>
        </w:rPr>
        <w:t>l</w:t>
      </w:r>
      <w:r w:rsidRPr="0090276C">
        <w:rPr>
          <w:snapToGrid/>
          <w:color w:val="231F20"/>
          <w:szCs w:val="24"/>
        </w:rPr>
        <w:t>ve</w:t>
      </w:r>
      <w:r w:rsidRPr="0090276C">
        <w:rPr>
          <w:snapToGrid/>
          <w:color w:val="231F20"/>
          <w:spacing w:val="-7"/>
          <w:szCs w:val="24"/>
        </w:rPr>
        <w:t xml:space="preserve"> </w:t>
      </w:r>
      <w:r w:rsidRPr="0090276C">
        <w:rPr>
          <w:snapToGrid/>
          <w:color w:val="231F20"/>
          <w:szCs w:val="24"/>
        </w:rPr>
        <w:t>(12)-month</w:t>
      </w:r>
      <w:r w:rsidRPr="0090276C">
        <w:rPr>
          <w:snapToGrid/>
          <w:color w:val="231F20"/>
          <w:spacing w:val="-6"/>
          <w:szCs w:val="24"/>
        </w:rPr>
        <w:t xml:space="preserve"> </w:t>
      </w:r>
      <w:r w:rsidRPr="0090276C">
        <w:rPr>
          <w:snapToGrid/>
          <w:color w:val="231F20"/>
          <w:szCs w:val="24"/>
        </w:rPr>
        <w:t>period</w:t>
      </w:r>
      <w:r w:rsidRPr="0090276C">
        <w:rPr>
          <w:snapToGrid/>
          <w:color w:val="231F20"/>
          <w:spacing w:val="-6"/>
          <w:szCs w:val="24"/>
        </w:rPr>
        <w:t xml:space="preserve"> </w:t>
      </w:r>
      <w:r w:rsidRPr="0090276C">
        <w:rPr>
          <w:snapToGrid/>
          <w:color w:val="231F20"/>
          <w:szCs w:val="24"/>
        </w:rPr>
        <w:t>at</w:t>
      </w:r>
      <w:r w:rsidRPr="0090276C">
        <w:rPr>
          <w:snapToGrid/>
          <w:color w:val="231F20"/>
          <w:spacing w:val="-2"/>
          <w:szCs w:val="24"/>
        </w:rPr>
        <w:t xml:space="preserve"> </w:t>
      </w:r>
      <w:r w:rsidRPr="0090276C">
        <w:rPr>
          <w:snapToGrid/>
          <w:color w:val="231F20"/>
          <w:szCs w:val="24"/>
        </w:rPr>
        <w:t>the</w:t>
      </w:r>
      <w:r w:rsidRPr="0090276C">
        <w:rPr>
          <w:snapToGrid/>
          <w:color w:val="231F20"/>
          <w:spacing w:val="-3"/>
          <w:szCs w:val="24"/>
        </w:rPr>
        <w:t xml:space="preserve"> </w:t>
      </w:r>
      <w:r w:rsidRPr="0090276C">
        <w:rPr>
          <w:snapToGrid/>
          <w:color w:val="231F20"/>
          <w:szCs w:val="24"/>
        </w:rPr>
        <w:t>serv</w:t>
      </w:r>
      <w:r w:rsidRPr="0090276C">
        <w:rPr>
          <w:snapToGrid/>
          <w:color w:val="231F20"/>
          <w:spacing w:val="3"/>
          <w:szCs w:val="24"/>
        </w:rPr>
        <w:t>i</w:t>
      </w:r>
      <w:r w:rsidRPr="0090276C">
        <w:rPr>
          <w:snapToGrid/>
          <w:color w:val="231F20"/>
          <w:szCs w:val="24"/>
        </w:rPr>
        <w:t>ce</w:t>
      </w:r>
      <w:r w:rsidRPr="0090276C">
        <w:rPr>
          <w:snapToGrid/>
          <w:color w:val="231F20"/>
          <w:spacing w:val="-7"/>
          <w:szCs w:val="24"/>
        </w:rPr>
        <w:t xml:space="preserve"> </w:t>
      </w:r>
      <w:r w:rsidRPr="0090276C">
        <w:rPr>
          <w:snapToGrid/>
          <w:color w:val="231F20"/>
          <w:szCs w:val="24"/>
        </w:rPr>
        <w:t>location</w:t>
      </w:r>
      <w:r w:rsidRPr="0090276C">
        <w:rPr>
          <w:snapToGrid/>
          <w:color w:val="231F20"/>
          <w:spacing w:val="-8"/>
          <w:szCs w:val="24"/>
        </w:rPr>
        <w:t xml:space="preserve"> </w:t>
      </w:r>
      <w:r w:rsidRPr="0090276C">
        <w:rPr>
          <w:snapToGrid/>
          <w:color w:val="231F20"/>
          <w:szCs w:val="24"/>
        </w:rPr>
        <w:t>or,</w:t>
      </w:r>
      <w:r w:rsidRPr="0090276C">
        <w:rPr>
          <w:snapToGrid/>
          <w:color w:val="231F20"/>
          <w:spacing w:val="-3"/>
          <w:szCs w:val="24"/>
        </w:rPr>
        <w:t xml:space="preserve"> </w:t>
      </w:r>
      <w:r w:rsidRPr="0090276C">
        <w:rPr>
          <w:snapToGrid/>
          <w:color w:val="231F20"/>
          <w:spacing w:val="1"/>
          <w:szCs w:val="24"/>
        </w:rPr>
        <w:t>i</w:t>
      </w:r>
      <w:r w:rsidRPr="0090276C">
        <w:rPr>
          <w:snapToGrid/>
          <w:color w:val="231F20"/>
          <w:szCs w:val="24"/>
        </w:rPr>
        <w:t>n</w:t>
      </w:r>
      <w:r w:rsidRPr="0090276C">
        <w:rPr>
          <w:snapToGrid/>
          <w:color w:val="231F20"/>
          <w:spacing w:val="-2"/>
          <w:szCs w:val="24"/>
        </w:rPr>
        <w:t xml:space="preserve"> </w:t>
      </w:r>
      <w:r w:rsidRPr="0090276C">
        <w:rPr>
          <w:snapToGrid/>
          <w:color w:val="231F20"/>
          <w:spacing w:val="1"/>
          <w:szCs w:val="24"/>
        </w:rPr>
        <w:t>t</w:t>
      </w:r>
      <w:r w:rsidRPr="0090276C">
        <w:rPr>
          <w:snapToGrid/>
          <w:color w:val="231F20"/>
          <w:szCs w:val="24"/>
        </w:rPr>
        <w:t>he</w:t>
      </w:r>
      <w:r w:rsidRPr="0090276C">
        <w:rPr>
          <w:snapToGrid/>
          <w:color w:val="231F20"/>
          <w:spacing w:val="-1"/>
          <w:szCs w:val="24"/>
        </w:rPr>
        <w:t xml:space="preserve"> </w:t>
      </w:r>
      <w:r w:rsidRPr="0090276C">
        <w:rPr>
          <w:snapToGrid/>
          <w:color w:val="231F20"/>
          <w:szCs w:val="24"/>
        </w:rPr>
        <w:t>case</w:t>
      </w:r>
      <w:r w:rsidRPr="0090276C">
        <w:rPr>
          <w:snapToGrid/>
          <w:color w:val="231F20"/>
          <w:spacing w:val="-2"/>
          <w:szCs w:val="24"/>
        </w:rPr>
        <w:t xml:space="preserve"> </w:t>
      </w:r>
      <w:r w:rsidRPr="0090276C">
        <w:rPr>
          <w:snapToGrid/>
          <w:color w:val="231F20"/>
          <w:szCs w:val="24"/>
        </w:rPr>
        <w:t>of</w:t>
      </w:r>
      <w:r w:rsidRPr="0090276C">
        <w:rPr>
          <w:snapToGrid/>
          <w:color w:val="231F20"/>
          <w:spacing w:val="-2"/>
          <w:szCs w:val="24"/>
        </w:rPr>
        <w:t xml:space="preserve"> </w:t>
      </w:r>
      <w:r w:rsidRPr="0090276C">
        <w:rPr>
          <w:snapToGrid/>
          <w:color w:val="231F20"/>
          <w:szCs w:val="24"/>
        </w:rPr>
        <w:t>a</w:t>
      </w:r>
      <w:r w:rsidRPr="0090276C">
        <w:rPr>
          <w:snapToGrid/>
          <w:color w:val="231F20"/>
          <w:spacing w:val="-1"/>
          <w:szCs w:val="24"/>
        </w:rPr>
        <w:t xml:space="preserve"> </w:t>
      </w:r>
      <w:r w:rsidRPr="0090276C">
        <w:rPr>
          <w:snapToGrid/>
          <w:color w:val="231F20"/>
          <w:szCs w:val="24"/>
        </w:rPr>
        <w:t>new</w:t>
      </w:r>
      <w:r w:rsidRPr="0090276C">
        <w:rPr>
          <w:snapToGrid/>
          <w:color w:val="231F20"/>
          <w:spacing w:val="-2"/>
          <w:szCs w:val="24"/>
        </w:rPr>
        <w:t xml:space="preserve"> </w:t>
      </w:r>
      <w:r w:rsidRPr="0090276C">
        <w:rPr>
          <w:snapToGrid/>
          <w:color w:val="231F20"/>
          <w:szCs w:val="24"/>
        </w:rPr>
        <w:t>cus</w:t>
      </w:r>
      <w:r w:rsidRPr="0090276C">
        <w:rPr>
          <w:snapToGrid/>
          <w:color w:val="231F20"/>
          <w:spacing w:val="1"/>
          <w:szCs w:val="24"/>
        </w:rPr>
        <w:t>t</w:t>
      </w:r>
      <w:r w:rsidRPr="0090276C">
        <w:rPr>
          <w:snapToGrid/>
          <w:color w:val="231F20"/>
          <w:szCs w:val="24"/>
        </w:rPr>
        <w:t>o</w:t>
      </w:r>
      <w:r w:rsidRPr="0090276C">
        <w:rPr>
          <w:snapToGrid/>
          <w:color w:val="231F20"/>
          <w:spacing w:val="1"/>
          <w:szCs w:val="24"/>
        </w:rPr>
        <w:t>m</w:t>
      </w:r>
      <w:r w:rsidRPr="0090276C">
        <w:rPr>
          <w:snapToGrid/>
          <w:color w:val="231F20"/>
          <w:szCs w:val="24"/>
        </w:rPr>
        <w:t>er,</w:t>
      </w:r>
      <w:r w:rsidRPr="0090276C">
        <w:rPr>
          <w:snapToGrid/>
          <w:color w:val="231F20"/>
          <w:spacing w:val="-9"/>
          <w:szCs w:val="24"/>
        </w:rPr>
        <w:t xml:space="preserve"> </w:t>
      </w:r>
      <w:r w:rsidRPr="0090276C">
        <w:rPr>
          <w:snapToGrid/>
          <w:color w:val="231F20"/>
          <w:szCs w:val="24"/>
        </w:rPr>
        <w:t>who is assessed a deposit under this rule, one-sixth (1/6) of the estimated annual bill for monthly billed customers for utility charges at the requested service location;</w:t>
      </w:r>
    </w:p>
    <w:p w:rsidR="00050344" w:rsidRPr="0090276C" w:rsidRDefault="00050344" w:rsidP="00050344">
      <w:pPr>
        <w:pStyle w:val="ListParagraph"/>
        <w:widowControl/>
        <w:autoSpaceDE w:val="0"/>
        <w:autoSpaceDN w:val="0"/>
        <w:adjustRightInd w:val="0"/>
        <w:ind w:left="1170" w:right="189"/>
        <w:rPr>
          <w:snapToGrid/>
          <w:color w:val="231F20"/>
          <w:szCs w:val="24"/>
        </w:rPr>
      </w:pPr>
    </w:p>
    <w:p w:rsidR="00050344" w:rsidRPr="0090276C" w:rsidRDefault="00050344" w:rsidP="00050344">
      <w:pPr>
        <w:pStyle w:val="ListParagraph"/>
        <w:widowControl/>
        <w:numPr>
          <w:ilvl w:val="1"/>
          <w:numId w:val="21"/>
        </w:numPr>
        <w:autoSpaceDE w:val="0"/>
        <w:autoSpaceDN w:val="0"/>
        <w:adjustRightInd w:val="0"/>
        <w:ind w:left="1170" w:right="189" w:hanging="306"/>
        <w:rPr>
          <w:snapToGrid/>
          <w:color w:val="231F20"/>
          <w:szCs w:val="24"/>
        </w:rPr>
      </w:pPr>
      <w:r w:rsidRPr="0090276C">
        <w:rPr>
          <w:snapToGrid/>
          <w:color w:val="231F20"/>
          <w:szCs w:val="24"/>
        </w:rPr>
        <w:t>It shall bear interest at the rate specified below, which shall be credited annually to the account of the customer or paid upon the return of the deposit to the customer, whichever occurs first. Interest shall not accrue on any deposit after the date on which a reasonable effort has been made to return it to the customer. The Company shall make all reasonable efforts to return a deposit to its customer when the customer is entitled to the return of their deposit and shall keep records of efforts to return a deposit. This rule shall not preclude a utility from crediting interest to each service account during one (1) billing cycle annually;</w:t>
      </w:r>
    </w:p>
    <w:p w:rsidR="00050344" w:rsidRPr="00050344" w:rsidRDefault="00050344" w:rsidP="00050344">
      <w:pPr>
        <w:pStyle w:val="ListParagraph"/>
        <w:widowControl/>
        <w:autoSpaceDE w:val="0"/>
        <w:autoSpaceDN w:val="0"/>
        <w:adjustRightInd w:val="0"/>
        <w:ind w:left="1170" w:right="189"/>
        <w:rPr>
          <w:snapToGrid/>
          <w:color w:val="231F20"/>
          <w:szCs w:val="24"/>
          <w:highlight w:val="yellow"/>
        </w:rPr>
      </w:pPr>
    </w:p>
    <w:p w:rsidR="00050344" w:rsidRPr="0090276C" w:rsidRDefault="00050344" w:rsidP="00050344">
      <w:pPr>
        <w:pStyle w:val="ListParagraph"/>
        <w:widowControl/>
        <w:numPr>
          <w:ilvl w:val="1"/>
          <w:numId w:val="21"/>
        </w:numPr>
        <w:autoSpaceDE w:val="0"/>
        <w:autoSpaceDN w:val="0"/>
        <w:adjustRightInd w:val="0"/>
        <w:ind w:left="1170" w:right="189" w:hanging="306"/>
        <w:rPr>
          <w:snapToGrid/>
          <w:color w:val="231F20"/>
          <w:szCs w:val="24"/>
        </w:rPr>
      </w:pPr>
      <w:r w:rsidRPr="0090276C">
        <w:rPr>
          <w:snapToGrid/>
          <w:color w:val="231F20"/>
          <w:szCs w:val="24"/>
        </w:rPr>
        <w:t xml:space="preserve">Upon discontinuance or termination other than for a change of service address, it shall be credited, with accrued interest, to the Company’s </w:t>
      </w:r>
      <w:r w:rsidRPr="0090276C">
        <w:rPr>
          <w:snapToGrid/>
          <w:color w:val="231F20"/>
          <w:szCs w:val="24"/>
        </w:rPr>
        <w:lastRenderedPageBreak/>
        <w:t>charges stated on the final bill and the balance, if any, shall be returned to the customer within twenty-one (21) days of the rendition of the final bill;</w:t>
      </w:r>
    </w:p>
    <w:p w:rsidR="00050344" w:rsidRPr="0090276C" w:rsidRDefault="00050344" w:rsidP="00050344">
      <w:pPr>
        <w:pStyle w:val="ListParagraph"/>
        <w:rPr>
          <w:snapToGrid/>
          <w:color w:val="231F20"/>
          <w:szCs w:val="24"/>
        </w:rPr>
      </w:pPr>
    </w:p>
    <w:p w:rsidR="00050344" w:rsidRPr="0090276C" w:rsidRDefault="00050344" w:rsidP="00050344">
      <w:pPr>
        <w:pStyle w:val="ListParagraph"/>
        <w:widowControl/>
        <w:numPr>
          <w:ilvl w:val="1"/>
          <w:numId w:val="21"/>
        </w:numPr>
        <w:autoSpaceDE w:val="0"/>
        <w:autoSpaceDN w:val="0"/>
        <w:adjustRightInd w:val="0"/>
        <w:ind w:left="1170" w:right="189" w:hanging="306"/>
        <w:rPr>
          <w:snapToGrid/>
          <w:color w:val="231F20"/>
          <w:szCs w:val="24"/>
        </w:rPr>
      </w:pPr>
      <w:r w:rsidRPr="0090276C">
        <w:rPr>
          <w:snapToGrid/>
          <w:color w:val="231F20"/>
          <w:szCs w:val="24"/>
        </w:rPr>
        <w:t>Upon satisfactory payment of all undisputed utility charges during the last twelve (12) billing months, it shall be promptly refunded or credited, with accrued interest, against charges stated on subsequent bills. Payment of a charge is satisfactory if received prior to the date upon which the charge becomes delinquent provided it is not in dispute. Payment of a disputed bill shall be satisfactory if made within ten (10) days of resolution or withdrawal of the dispute. The Company may withhold refund of a deposit pending the resolution of a dispute with respect to charges secured by the deposit;</w:t>
      </w:r>
    </w:p>
    <w:p w:rsidR="00050344" w:rsidRPr="0090276C" w:rsidRDefault="00050344" w:rsidP="00050344">
      <w:pPr>
        <w:widowControl/>
        <w:rPr>
          <w:snapToGrid/>
          <w:color w:val="231F20"/>
          <w:szCs w:val="24"/>
        </w:rPr>
      </w:pPr>
    </w:p>
    <w:p w:rsidR="00050344" w:rsidRPr="0090276C" w:rsidRDefault="00050344" w:rsidP="00050344">
      <w:pPr>
        <w:pStyle w:val="ListParagraph"/>
        <w:widowControl/>
        <w:numPr>
          <w:ilvl w:val="1"/>
          <w:numId w:val="21"/>
        </w:numPr>
        <w:autoSpaceDE w:val="0"/>
        <w:autoSpaceDN w:val="0"/>
        <w:adjustRightInd w:val="0"/>
        <w:ind w:left="1170" w:right="189" w:hanging="306"/>
        <w:rPr>
          <w:snapToGrid/>
          <w:color w:val="231F20"/>
          <w:szCs w:val="24"/>
        </w:rPr>
      </w:pPr>
      <w:r w:rsidRPr="0090276C">
        <w:rPr>
          <w:snapToGrid/>
          <w:color w:val="231F20"/>
          <w:szCs w:val="24"/>
        </w:rPr>
        <w:t>Each customer posting a security deposit shall receive, in writing, at the time of tender of deposit or with the first bill a receipt as evidence of deposit, unless the Company shows the existence or nonexistence of a deposit on the customer’s bill, in which event the receipt shall not be required unless requested by the customer. The receipt shall contain the following minimum information:</w:t>
      </w:r>
    </w:p>
    <w:p w:rsidR="00050344" w:rsidRPr="0090276C" w:rsidRDefault="00050344" w:rsidP="00050344">
      <w:pPr>
        <w:pStyle w:val="ListParagraph"/>
        <w:widowControl/>
        <w:autoSpaceDE w:val="0"/>
        <w:autoSpaceDN w:val="0"/>
        <w:adjustRightInd w:val="0"/>
        <w:ind w:left="1170" w:right="189"/>
        <w:rPr>
          <w:snapToGrid/>
          <w:color w:val="231F20"/>
          <w:szCs w:val="24"/>
        </w:rPr>
      </w:pPr>
    </w:p>
    <w:p w:rsidR="00050344" w:rsidRPr="0090276C" w:rsidRDefault="00050344" w:rsidP="00050344">
      <w:pPr>
        <w:pStyle w:val="ListParagraph"/>
        <w:widowControl/>
        <w:numPr>
          <w:ilvl w:val="7"/>
          <w:numId w:val="21"/>
        </w:numPr>
        <w:autoSpaceDE w:val="0"/>
        <w:autoSpaceDN w:val="0"/>
        <w:adjustRightInd w:val="0"/>
        <w:ind w:left="1530"/>
        <w:rPr>
          <w:snapToGrid/>
          <w:color w:val="231F20"/>
          <w:szCs w:val="24"/>
        </w:rPr>
      </w:pPr>
      <w:r w:rsidRPr="0090276C">
        <w:rPr>
          <w:snapToGrid/>
          <w:color w:val="231F20"/>
          <w:szCs w:val="24"/>
        </w:rPr>
        <w:t>Name of customer;</w:t>
      </w:r>
    </w:p>
    <w:p w:rsidR="00050344" w:rsidRPr="0090276C" w:rsidRDefault="00050344" w:rsidP="00050344">
      <w:pPr>
        <w:pStyle w:val="ListParagraph"/>
        <w:widowControl/>
        <w:numPr>
          <w:ilvl w:val="7"/>
          <w:numId w:val="21"/>
        </w:numPr>
        <w:autoSpaceDE w:val="0"/>
        <w:autoSpaceDN w:val="0"/>
        <w:adjustRightInd w:val="0"/>
        <w:ind w:left="1530"/>
        <w:rPr>
          <w:snapToGrid/>
          <w:color w:val="231F20"/>
          <w:szCs w:val="24"/>
        </w:rPr>
      </w:pPr>
      <w:r w:rsidRPr="0090276C">
        <w:rPr>
          <w:snapToGrid/>
          <w:color w:val="231F20"/>
          <w:szCs w:val="24"/>
        </w:rPr>
        <w:t>Date of payment;</w:t>
      </w:r>
    </w:p>
    <w:p w:rsidR="00050344" w:rsidRPr="0090276C" w:rsidRDefault="00050344" w:rsidP="00050344">
      <w:pPr>
        <w:pStyle w:val="ListParagraph"/>
        <w:widowControl/>
        <w:numPr>
          <w:ilvl w:val="7"/>
          <w:numId w:val="21"/>
        </w:numPr>
        <w:autoSpaceDE w:val="0"/>
        <w:autoSpaceDN w:val="0"/>
        <w:adjustRightInd w:val="0"/>
        <w:ind w:left="1530"/>
        <w:rPr>
          <w:snapToGrid/>
          <w:color w:val="231F20"/>
          <w:szCs w:val="24"/>
        </w:rPr>
      </w:pPr>
      <w:r w:rsidRPr="0090276C">
        <w:rPr>
          <w:snapToGrid/>
          <w:color w:val="231F20"/>
          <w:szCs w:val="24"/>
        </w:rPr>
        <w:t>Amount of payment;</w:t>
      </w:r>
    </w:p>
    <w:p w:rsidR="00050344" w:rsidRPr="0090276C" w:rsidRDefault="00050344" w:rsidP="00050344">
      <w:pPr>
        <w:pStyle w:val="ListParagraph"/>
        <w:widowControl/>
        <w:numPr>
          <w:ilvl w:val="7"/>
          <w:numId w:val="21"/>
        </w:numPr>
        <w:autoSpaceDE w:val="0"/>
        <w:autoSpaceDN w:val="0"/>
        <w:adjustRightInd w:val="0"/>
        <w:ind w:left="1530"/>
        <w:rPr>
          <w:snapToGrid/>
          <w:color w:val="231F20"/>
          <w:szCs w:val="24"/>
        </w:rPr>
      </w:pPr>
      <w:r w:rsidRPr="0090276C">
        <w:rPr>
          <w:snapToGrid/>
          <w:color w:val="231F20"/>
          <w:szCs w:val="24"/>
        </w:rPr>
        <w:t>Identifiable name, signature, and title of the utility employee who received the payment; and</w:t>
      </w:r>
    </w:p>
    <w:p w:rsidR="00050344" w:rsidRPr="0090276C" w:rsidRDefault="00050344" w:rsidP="00050344">
      <w:pPr>
        <w:pStyle w:val="ListParagraph"/>
        <w:widowControl/>
        <w:numPr>
          <w:ilvl w:val="7"/>
          <w:numId w:val="21"/>
        </w:numPr>
        <w:autoSpaceDE w:val="0"/>
        <w:autoSpaceDN w:val="0"/>
        <w:adjustRightInd w:val="0"/>
        <w:ind w:left="1530"/>
        <w:rPr>
          <w:snapToGrid/>
          <w:color w:val="231F20"/>
          <w:szCs w:val="24"/>
        </w:rPr>
      </w:pPr>
      <w:r w:rsidRPr="0090276C">
        <w:rPr>
          <w:snapToGrid/>
          <w:color w:val="231F20"/>
          <w:szCs w:val="24"/>
        </w:rPr>
        <w:t>Statement of the terms and conditions governing the payment, retention, and return of deposits.</w:t>
      </w:r>
    </w:p>
    <w:p w:rsidR="00050344" w:rsidRPr="00050344" w:rsidRDefault="00050344" w:rsidP="00050344">
      <w:pPr>
        <w:pStyle w:val="ListParagraph"/>
        <w:widowControl/>
        <w:autoSpaceDE w:val="0"/>
        <w:autoSpaceDN w:val="0"/>
        <w:adjustRightInd w:val="0"/>
        <w:ind w:left="1530"/>
        <w:rPr>
          <w:snapToGrid/>
          <w:color w:val="231F20"/>
          <w:szCs w:val="24"/>
          <w:highlight w:val="yellow"/>
        </w:rPr>
      </w:pPr>
    </w:p>
    <w:p w:rsidR="00050344" w:rsidRPr="0090276C" w:rsidRDefault="00050344" w:rsidP="00050344">
      <w:pPr>
        <w:pStyle w:val="ListParagraph"/>
        <w:widowControl/>
        <w:numPr>
          <w:ilvl w:val="1"/>
          <w:numId w:val="21"/>
        </w:numPr>
        <w:autoSpaceDE w:val="0"/>
        <w:autoSpaceDN w:val="0"/>
        <w:adjustRightInd w:val="0"/>
        <w:ind w:left="1170" w:hanging="306"/>
        <w:rPr>
          <w:snapToGrid/>
          <w:color w:val="231F20"/>
          <w:szCs w:val="24"/>
        </w:rPr>
      </w:pPr>
      <w:r w:rsidRPr="0090276C">
        <w:rPr>
          <w:snapToGrid/>
          <w:color w:val="231F20"/>
          <w:szCs w:val="24"/>
        </w:rPr>
        <w:t xml:space="preserve">The Company shall not deprive a customer of a deposit return within five (5) years following the date that the customer is due for a deposit return, even </w:t>
      </w:r>
      <w:r w:rsidRPr="0090276C">
        <w:rPr>
          <w:snapToGrid/>
          <w:color w:val="231F20"/>
          <w:szCs w:val="24"/>
        </w:rPr>
        <w:lastRenderedPageBreak/>
        <w:t>though the customer may be unable to produce the original receipt; provided that the customer can produce adequate identification;</w:t>
      </w:r>
    </w:p>
    <w:p w:rsidR="00050344" w:rsidRPr="0090276C" w:rsidRDefault="00050344" w:rsidP="00050344">
      <w:pPr>
        <w:pStyle w:val="ListParagraph"/>
        <w:widowControl/>
        <w:autoSpaceDE w:val="0"/>
        <w:autoSpaceDN w:val="0"/>
        <w:adjustRightInd w:val="0"/>
        <w:ind w:left="1170"/>
        <w:rPr>
          <w:snapToGrid/>
          <w:color w:val="231F20"/>
          <w:szCs w:val="24"/>
        </w:rPr>
      </w:pPr>
    </w:p>
    <w:p w:rsidR="00050344" w:rsidRPr="0090276C" w:rsidRDefault="00050344" w:rsidP="00050344">
      <w:pPr>
        <w:pStyle w:val="ListParagraph"/>
        <w:widowControl/>
        <w:numPr>
          <w:ilvl w:val="1"/>
          <w:numId w:val="21"/>
        </w:numPr>
        <w:autoSpaceDE w:val="0"/>
        <w:autoSpaceDN w:val="0"/>
        <w:adjustRightInd w:val="0"/>
        <w:ind w:left="1170" w:hanging="306"/>
        <w:rPr>
          <w:snapToGrid/>
          <w:color w:val="231F20"/>
          <w:szCs w:val="24"/>
        </w:rPr>
      </w:pPr>
      <w:r w:rsidRPr="0090276C">
        <w:rPr>
          <w:snapToGrid/>
          <w:color w:val="231F20"/>
          <w:szCs w:val="24"/>
        </w:rPr>
        <w:t>No deposit or guarantee or additional deposit or guarantee shall be required by the Company because of race, sex, creed, national origin, marital status, age, number of dependents, source of income, disability, or geographical area of residence; and</w:t>
      </w:r>
    </w:p>
    <w:p w:rsidR="00050344" w:rsidRPr="0090276C" w:rsidRDefault="00050344" w:rsidP="00050344">
      <w:pPr>
        <w:pStyle w:val="ListParagraph"/>
        <w:rPr>
          <w:snapToGrid/>
          <w:color w:val="231F20"/>
          <w:szCs w:val="24"/>
        </w:rPr>
      </w:pPr>
    </w:p>
    <w:p w:rsidR="00050344" w:rsidRPr="0090276C" w:rsidRDefault="00050344" w:rsidP="00050344">
      <w:pPr>
        <w:pStyle w:val="ListParagraph"/>
        <w:widowControl/>
        <w:numPr>
          <w:ilvl w:val="1"/>
          <w:numId w:val="21"/>
        </w:numPr>
        <w:autoSpaceDE w:val="0"/>
        <w:autoSpaceDN w:val="0"/>
        <w:adjustRightInd w:val="0"/>
        <w:ind w:left="1170" w:hanging="306"/>
        <w:rPr>
          <w:snapToGrid/>
          <w:color w:val="231F20"/>
          <w:szCs w:val="24"/>
        </w:rPr>
      </w:pPr>
      <w:r w:rsidRPr="0090276C">
        <w:rPr>
          <w:snapToGrid/>
          <w:color w:val="231F20"/>
          <w:szCs w:val="24"/>
        </w:rPr>
        <w:t xml:space="preserve">The Company shall permit an applicant or customer required to make a deposit to pay the deposit in installments unless the utility can show – </w:t>
      </w:r>
    </w:p>
    <w:p w:rsidR="00050344" w:rsidRPr="0090276C" w:rsidRDefault="00050344" w:rsidP="00050344">
      <w:pPr>
        <w:pStyle w:val="ListParagraph"/>
        <w:rPr>
          <w:snapToGrid/>
          <w:color w:val="231F20"/>
          <w:szCs w:val="24"/>
        </w:rPr>
      </w:pPr>
    </w:p>
    <w:p w:rsidR="00050344" w:rsidRPr="0090276C" w:rsidRDefault="00050344" w:rsidP="00050344">
      <w:pPr>
        <w:pStyle w:val="ListParagraph"/>
        <w:widowControl/>
        <w:numPr>
          <w:ilvl w:val="7"/>
          <w:numId w:val="21"/>
        </w:numPr>
        <w:autoSpaceDE w:val="0"/>
        <w:autoSpaceDN w:val="0"/>
        <w:adjustRightInd w:val="0"/>
        <w:ind w:left="1710" w:hanging="540"/>
        <w:rPr>
          <w:snapToGrid/>
          <w:color w:val="231F20"/>
          <w:szCs w:val="24"/>
        </w:rPr>
      </w:pPr>
      <w:r w:rsidRPr="0090276C">
        <w:rPr>
          <w:snapToGrid/>
          <w:color w:val="231F20"/>
          <w:szCs w:val="24"/>
        </w:rPr>
        <w:t>Applicant has in an unauthorized manner, interfered with, or diverted the same type of service within the last five (5) years; or</w:t>
      </w:r>
    </w:p>
    <w:p w:rsidR="00050344" w:rsidRPr="0090276C" w:rsidRDefault="00050344" w:rsidP="00050344">
      <w:pPr>
        <w:pStyle w:val="ListParagraph"/>
        <w:widowControl/>
        <w:numPr>
          <w:ilvl w:val="7"/>
          <w:numId w:val="21"/>
        </w:numPr>
        <w:autoSpaceDE w:val="0"/>
        <w:autoSpaceDN w:val="0"/>
        <w:adjustRightInd w:val="0"/>
        <w:ind w:left="1710" w:hanging="540"/>
        <w:rPr>
          <w:snapToGrid/>
          <w:color w:val="231F20"/>
          <w:szCs w:val="24"/>
        </w:rPr>
      </w:pPr>
      <w:r w:rsidRPr="0090276C">
        <w:rPr>
          <w:snapToGrid/>
          <w:color w:val="231F20"/>
          <w:szCs w:val="24"/>
        </w:rPr>
        <w:t>If a customer has in an unauthorized manner interfered with, diverted, or used the service of the utility situated on or about or delivered to the customer’s premises; or</w:t>
      </w:r>
    </w:p>
    <w:p w:rsidR="00050344" w:rsidRPr="0090276C" w:rsidRDefault="00050344" w:rsidP="00050344">
      <w:pPr>
        <w:pStyle w:val="ListParagraph"/>
        <w:widowControl/>
        <w:numPr>
          <w:ilvl w:val="7"/>
          <w:numId w:val="21"/>
        </w:numPr>
        <w:autoSpaceDE w:val="0"/>
        <w:autoSpaceDN w:val="0"/>
        <w:adjustRightInd w:val="0"/>
        <w:ind w:left="1710" w:hanging="540"/>
        <w:rPr>
          <w:snapToGrid/>
          <w:color w:val="231F20"/>
          <w:szCs w:val="24"/>
        </w:rPr>
      </w:pPr>
      <w:r w:rsidRPr="0090276C">
        <w:rPr>
          <w:snapToGrid/>
          <w:color w:val="231F20"/>
          <w:szCs w:val="24"/>
        </w:rPr>
        <w:t>A likelihood that the customer does not intend to pay for the service.</w:t>
      </w:r>
    </w:p>
    <w:p w:rsidR="00BD794E" w:rsidRDefault="00BD794E" w:rsidP="00666165">
      <w:pPr>
        <w:spacing w:line="240" w:lineRule="exact"/>
        <w:jc w:val="both"/>
      </w:pPr>
    </w:p>
    <w:sectPr w:rsidR="00BD794E">
      <w:endnotePr>
        <w:numFmt w:val="decimal"/>
      </w:endnotePr>
      <w:type w:val="continuous"/>
      <w:pgSz w:w="12240" w:h="15840"/>
      <w:pgMar w:top="720" w:right="1800" w:bottom="432" w:left="1800" w:header="720" w:footer="432"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06C3" w:rsidRDefault="007A06C3">
      <w:r>
        <w:separator/>
      </w:r>
    </w:p>
  </w:endnote>
  <w:endnote w:type="continuationSeparator" w:id="0">
    <w:p w:rsidR="007A06C3" w:rsidRDefault="007A0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0FD2" w:rsidRDefault="00CF0FD2">
    <w:pPr>
      <w:spacing w:line="240" w:lineRule="exact"/>
    </w:pPr>
  </w:p>
  <w:p w:rsidR="00CF0FD2" w:rsidRDefault="00CF0FD2">
    <w:pPr>
      <w:ind w:left="-360" w:right="-936" w:firstLine="720"/>
    </w:pPr>
    <w:r>
      <w:t>*</w:t>
    </w:r>
    <w:r>
      <w:tab/>
    </w:r>
    <w:r>
      <w:rPr>
        <w:sz w:val="19"/>
      </w:rPr>
      <w:t>Indicates new rate or text</w:t>
    </w:r>
  </w:p>
  <w:p w:rsidR="00CF0FD2" w:rsidRDefault="00CF0FD2">
    <w:pPr>
      <w:ind w:left="-360" w:right="-936" w:firstLine="720"/>
    </w:pPr>
    <w:r>
      <w:t>+</w:t>
    </w:r>
    <w:r>
      <w:tab/>
    </w:r>
    <w:r>
      <w:rPr>
        <w:sz w:val="19"/>
      </w:rPr>
      <w:t>Indicates change</w:t>
    </w:r>
  </w:p>
  <w:p w:rsidR="00CF0FD2" w:rsidRDefault="00CF0FD2">
    <w:pPr>
      <w:ind w:left="-360" w:right="-936"/>
    </w:pPr>
  </w:p>
  <w:p w:rsidR="00CF0FD2" w:rsidRDefault="00CF0FD2">
    <w:pPr>
      <w:ind w:left="-360" w:right="-936"/>
    </w:pPr>
  </w:p>
  <w:p w:rsidR="00CF0FD2" w:rsidRDefault="00CF0FD2" w:rsidP="00666165">
    <w:pPr>
      <w:ind w:left="-360" w:right="-936"/>
    </w:pPr>
  </w:p>
  <w:p w:rsidR="00CF0FD2" w:rsidRPr="009D2277" w:rsidRDefault="006B48B1">
    <w:pPr>
      <w:ind w:left="-360" w:right="-936"/>
      <w:rPr>
        <w:u w:val="single"/>
      </w:rPr>
    </w:pPr>
    <w:r>
      <w:t xml:space="preserve">Issue Date:   </w:t>
    </w:r>
    <w:r w:rsidR="00C82BE1">
      <w:tab/>
    </w:r>
    <w:r w:rsidR="00C82BE1" w:rsidRPr="00C82BE1">
      <w:rPr>
        <w:u w:val="single"/>
      </w:rPr>
      <w:tab/>
    </w:r>
    <w:r w:rsidR="00BA73D9">
      <w:rPr>
        <w:u w:val="single"/>
      </w:rPr>
      <w:t>April 18</w:t>
    </w:r>
    <w:r w:rsidR="00F519B5">
      <w:rPr>
        <w:u w:val="single"/>
      </w:rPr>
      <w:t>, 2017</w:t>
    </w:r>
    <w:r w:rsidR="00C82BE1" w:rsidRPr="00C82BE1">
      <w:rPr>
        <w:u w:val="single"/>
      </w:rPr>
      <w:tab/>
    </w:r>
    <w:r w:rsidR="00C82BE1" w:rsidRPr="00C82BE1">
      <w:rPr>
        <w:u w:val="single"/>
      </w:rPr>
      <w:tab/>
    </w:r>
    <w:r w:rsidR="006F3C17">
      <w:tab/>
    </w:r>
    <w:r>
      <w:tab/>
      <w:t xml:space="preserve">    Effective Date: </w:t>
    </w:r>
    <w:r w:rsidR="00C82BE1">
      <w:tab/>
    </w:r>
    <w:r>
      <w:t xml:space="preserve">    </w:t>
    </w:r>
    <w:r>
      <w:rPr>
        <w:u w:val="single"/>
      </w:rPr>
      <w:tab/>
    </w:r>
    <w:r w:rsidR="00F519B5">
      <w:rPr>
        <w:u w:val="single"/>
      </w:rPr>
      <w:t xml:space="preserve">May 18, 2017       </w:t>
    </w:r>
    <w:r>
      <w:rPr>
        <w:u w:val="single"/>
      </w:rPr>
      <w:tab/>
    </w:r>
  </w:p>
  <w:p w:rsidR="00CF0FD2" w:rsidRDefault="006B48B1" w:rsidP="00C82BE1">
    <w:pPr>
      <w:ind w:left="1296" w:right="-936" w:firstLine="432"/>
    </w:pPr>
    <w:r>
      <w:rPr>
        <w:sz w:val="19"/>
      </w:rPr>
      <w:t xml:space="preserve"> Month /Day/</w:t>
    </w:r>
    <w:r w:rsidR="00CF0FD2">
      <w:rPr>
        <w:sz w:val="19"/>
      </w:rPr>
      <w:t>Year</w:t>
    </w:r>
    <w:r w:rsidR="00CF0FD2">
      <w:rPr>
        <w:sz w:val="19"/>
      </w:rPr>
      <w:tab/>
    </w:r>
    <w:r w:rsidR="00C82BE1">
      <w:rPr>
        <w:sz w:val="19"/>
      </w:rPr>
      <w:tab/>
    </w:r>
    <w:r>
      <w:rPr>
        <w:sz w:val="19"/>
      </w:rPr>
      <w:tab/>
    </w:r>
    <w:r>
      <w:rPr>
        <w:sz w:val="19"/>
      </w:rPr>
      <w:tab/>
    </w:r>
    <w:r>
      <w:rPr>
        <w:sz w:val="19"/>
      </w:rPr>
      <w:tab/>
    </w:r>
    <w:r>
      <w:rPr>
        <w:sz w:val="19"/>
      </w:rPr>
      <w:tab/>
    </w:r>
    <w:r>
      <w:rPr>
        <w:sz w:val="19"/>
      </w:rPr>
      <w:tab/>
      <w:t xml:space="preserve"> </w:t>
    </w:r>
    <w:r>
      <w:rPr>
        <w:sz w:val="19"/>
      </w:rPr>
      <w:tab/>
    </w:r>
    <w:r>
      <w:rPr>
        <w:sz w:val="19"/>
      </w:rPr>
      <w:tab/>
      <w:t xml:space="preserve"> Month /Day/Year</w:t>
    </w:r>
  </w:p>
  <w:p w:rsidR="00CF0FD2" w:rsidRDefault="00CF0FD2" w:rsidP="009D2277">
    <w:pPr>
      <w:tabs>
        <w:tab w:val="left" w:pos="2388"/>
      </w:tabs>
      <w:ind w:left="-360" w:right="-936"/>
    </w:pPr>
    <w:r>
      <w:tab/>
    </w:r>
  </w:p>
  <w:p w:rsidR="003C237B" w:rsidRPr="004A10C1" w:rsidRDefault="00CF0FD2" w:rsidP="003C237B">
    <w:pPr>
      <w:ind w:left="-360" w:right="-936"/>
      <w:rPr>
        <w:sz w:val="22"/>
        <w:szCs w:val="22"/>
      </w:rPr>
    </w:pPr>
    <w:r>
      <w:t>ISSUED BY</w:t>
    </w:r>
    <w:r w:rsidR="00C82BE1">
      <w:tab/>
    </w:r>
    <w:r w:rsidR="00BA73D9">
      <w:rPr>
        <w:spacing w:val="2"/>
        <w:sz w:val="20"/>
        <w:u w:val="single" w:color="000000"/>
      </w:rPr>
      <w:t>Heartland Utilities, LLC (receiver)-  Jason Williamson (Mgr) - P.O. Box 200595 Denver, CO 80220</w:t>
    </w:r>
  </w:p>
  <w:p w:rsidR="00CF0FD2" w:rsidRDefault="006B48B1" w:rsidP="00666165">
    <w:pPr>
      <w:ind w:left="360" w:right="-936" w:firstLine="1080"/>
      <w:rPr>
        <w:sz w:val="19"/>
      </w:rPr>
    </w:pPr>
    <w:r>
      <w:rPr>
        <w:sz w:val="19"/>
      </w:rPr>
      <w:t>Name and Title of Issuing Officer</w:t>
    </w:r>
    <w:r w:rsidR="00CF0FD2">
      <w:rPr>
        <w:sz w:val="19"/>
      </w:rPr>
      <w:tab/>
    </w:r>
    <w:r w:rsidR="00CF0FD2">
      <w:rPr>
        <w:sz w:val="19"/>
      </w:rPr>
      <w:tab/>
    </w:r>
    <w:r w:rsidR="00CF0FD2">
      <w:rPr>
        <w:sz w:val="19"/>
      </w:rPr>
      <w:tab/>
    </w:r>
    <w:r w:rsidR="00F243C3">
      <w:rPr>
        <w:sz w:val="19"/>
      </w:rPr>
      <w:tab/>
    </w:r>
    <w:r w:rsidR="00F243C3">
      <w:rPr>
        <w:sz w:val="19"/>
      </w:rPr>
      <w:tab/>
    </w:r>
    <w:r w:rsidR="00F243C3">
      <w:rPr>
        <w:sz w:val="19"/>
      </w:rPr>
      <w:tab/>
    </w:r>
    <w:r>
      <w:rPr>
        <w:sz w:val="19"/>
      </w:rPr>
      <w:t>Mailing A</w:t>
    </w:r>
    <w:r w:rsidR="00CF0FD2">
      <w:rPr>
        <w:sz w:val="19"/>
      </w:rPr>
      <w:t>ddress</w:t>
    </w:r>
  </w:p>
  <w:p w:rsidR="00CF0FD2" w:rsidRDefault="00CF0FD2" w:rsidP="00666165">
    <w:pPr>
      <w:ind w:left="360" w:right="-936" w:firstLine="108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06C3" w:rsidRDefault="007A06C3">
      <w:r>
        <w:separator/>
      </w:r>
    </w:p>
  </w:footnote>
  <w:footnote w:type="continuationSeparator" w:id="0">
    <w:p w:rsidR="007A06C3" w:rsidRDefault="007A06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0FD2" w:rsidRPr="002322C7" w:rsidRDefault="00DE2B3A" w:rsidP="00024B5B">
    <w:pPr>
      <w:ind w:left="-360" w:right="-936"/>
    </w:pPr>
    <w:r>
      <w:rPr>
        <w:noProof/>
        <w:snapToGrid/>
      </w:rPr>
      <mc:AlternateContent>
        <mc:Choice Requires="wps">
          <w:drawing>
            <wp:anchor distT="0" distB="0" distL="114300" distR="114300" simplePos="0" relativeHeight="251655168" behindDoc="1" locked="1" layoutInCell="0" allowOverlap="1" wp14:anchorId="3AF48FC3" wp14:editId="533C02C1">
              <wp:simplePos x="0" y="0"/>
              <wp:positionH relativeFrom="page">
                <wp:posOffset>914400</wp:posOffset>
              </wp:positionH>
              <wp:positionV relativeFrom="page">
                <wp:posOffset>1645920</wp:posOffset>
              </wp:positionV>
              <wp:extent cx="6400800" cy="17780"/>
              <wp:effectExtent l="0" t="0" r="0" b="0"/>
              <wp:wrapNone/>
              <wp:docPr id="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1778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AA84EE" id="Rectangle 1" o:spid="_x0000_s1026" style="position:absolute;margin-left:1in;margin-top:129.6pt;width:7in;height:1.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" o:allowincell="f" fillcolor="black" stroked="f" strokeweight="0">
              <w10:wrap anchorx="page" anchory="page"/>
              <w10:anchorlock/>
            </v:rect>
          </w:pict>
        </mc:Fallback>
      </mc:AlternateContent>
    </w:r>
    <w:r>
      <w:rPr>
        <w:noProof/>
        <w:snapToGrid/>
      </w:rPr>
      <mc:AlternateContent>
        <mc:Choice Requires="wps">
          <w:drawing>
            <wp:anchor distT="0" distB="0" distL="114300" distR="114300" simplePos="0" relativeHeight="251656192" behindDoc="1" locked="1" layoutInCell="0" allowOverlap="1" wp14:anchorId="40429AED" wp14:editId="563E56C1">
              <wp:simplePos x="0" y="0"/>
              <wp:positionH relativeFrom="page">
                <wp:posOffset>914400</wp:posOffset>
              </wp:positionH>
              <wp:positionV relativeFrom="page">
                <wp:posOffset>2194560</wp:posOffset>
              </wp:positionV>
              <wp:extent cx="6400800" cy="8890"/>
              <wp:effectExtent l="0" t="0" r="0" b="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889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28EBAE" id="Rectangle 2" o:spid="_x0000_s1026" style="position:absolute;margin-left:1in;margin-top:172.8pt;width:7in;height:.7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" o:allowincell="f" fillcolor="black" stroked="f" strokeweight="0">
              <w10:wrap anchorx="page" anchory="page"/>
              <w10:anchorlock/>
            </v:rect>
          </w:pict>
        </mc:Fallback>
      </mc:AlternateContent>
    </w:r>
    <w:r>
      <w:rPr>
        <w:noProof/>
        <w:snapToGrid/>
      </w:rPr>
      <mc:AlternateContent>
        <mc:Choice Requires="wps">
          <w:drawing>
            <wp:anchor distT="0" distB="0" distL="114300" distR="114300" simplePos="0" relativeHeight="251657216" behindDoc="1" locked="1" layoutInCell="0" allowOverlap="1" wp14:anchorId="30931018" wp14:editId="14DD245D">
              <wp:simplePos x="0" y="0"/>
              <wp:positionH relativeFrom="page">
                <wp:posOffset>914400</wp:posOffset>
              </wp:positionH>
              <wp:positionV relativeFrom="page">
                <wp:posOffset>8412480</wp:posOffset>
              </wp:positionV>
              <wp:extent cx="6400800" cy="1778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1778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40D1E7" id="Rectangle 3" o:spid="_x0000_s1026" style="position:absolute;margin-left:1in;margin-top:662.4pt;width:7in;height:1.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" o:allowincell="f" fillcolor="black" stroked="f" strokeweight="0">
              <w10:wrap anchorx="page" anchory="page"/>
              <w10:anchorlock/>
            </v:rect>
          </w:pict>
        </mc:Fallback>
      </mc:AlternateContent>
    </w:r>
    <w:r>
      <w:rPr>
        <w:noProof/>
        <w:snapToGrid/>
      </w:rPr>
      <mc:AlternateContent>
        <mc:Choice Requires="wps">
          <w:drawing>
            <wp:anchor distT="0" distB="0" distL="114300" distR="114300" simplePos="0" relativeHeight="251658240" behindDoc="1" locked="1" layoutInCell="0" allowOverlap="1" wp14:anchorId="02C8CDBE" wp14:editId="6C89B036">
              <wp:simplePos x="0" y="0"/>
              <wp:positionH relativeFrom="page">
                <wp:posOffset>914400</wp:posOffset>
              </wp:positionH>
              <wp:positionV relativeFrom="page">
                <wp:posOffset>1645920</wp:posOffset>
              </wp:positionV>
              <wp:extent cx="17780" cy="6766560"/>
              <wp:effectExtent l="0" t="0" r="0" b="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80" cy="676656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DAADE6" id="Rectangle 4" o:spid="_x0000_s1026" style="position:absolute;margin-left:1in;margin-top:129.6pt;width:1.4pt;height:532.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" o:allowincell="f" fillcolor="black" stroked="f" strokeweight="0">
              <w10:wrap anchorx="page" anchory="page"/>
              <w10:anchorlock/>
            </v:rect>
          </w:pict>
        </mc:Fallback>
      </mc:AlternateContent>
    </w:r>
    <w:r>
      <w:rPr>
        <w:noProof/>
        <w:snapToGrid/>
      </w:rPr>
      <mc:AlternateContent>
        <mc:Choice Requires="wps">
          <w:drawing>
            <wp:anchor distT="0" distB="0" distL="114300" distR="114300" simplePos="0" relativeHeight="251659264" behindDoc="1" locked="1" layoutInCell="0" allowOverlap="1" wp14:anchorId="7939FEAD" wp14:editId="40EC3BBE">
              <wp:simplePos x="0" y="0"/>
              <wp:positionH relativeFrom="page">
                <wp:posOffset>6858000</wp:posOffset>
              </wp:positionH>
              <wp:positionV relativeFrom="page">
                <wp:posOffset>2194560</wp:posOffset>
              </wp:positionV>
              <wp:extent cx="8890" cy="6217920"/>
              <wp:effectExtent l="0" t="0" r="0" b="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621792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194227" id="Rectangle 5" o:spid="_x0000_s1026" style="position:absolute;margin-left:540pt;margin-top:172.8pt;width:.7pt;height:489.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" o:allowincell="f" fillcolor="black" stroked="f" strokeweight="0">
              <w10:wrap anchorx="page" anchory="page"/>
              <w10:anchorlock/>
            </v:rect>
          </w:pict>
        </mc:Fallback>
      </mc:AlternateContent>
    </w:r>
    <w:r>
      <w:rPr>
        <w:noProof/>
        <w:snapToGrid/>
      </w:rPr>
      <mc:AlternateContent>
        <mc:Choice Requires="wps">
          <w:drawing>
            <wp:anchor distT="0" distB="0" distL="114300" distR="114300" simplePos="0" relativeHeight="251660288" behindDoc="1" locked="1" layoutInCell="0" allowOverlap="1" wp14:anchorId="41BCBC78" wp14:editId="00971646">
              <wp:simplePos x="0" y="0"/>
              <wp:positionH relativeFrom="page">
                <wp:posOffset>7315200</wp:posOffset>
              </wp:positionH>
              <wp:positionV relativeFrom="page">
                <wp:posOffset>1645920</wp:posOffset>
              </wp:positionV>
              <wp:extent cx="17780" cy="6784340"/>
              <wp:effectExtent l="0" t="0" r="0" b="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80" cy="678434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09A21D" id="Rectangle 6" o:spid="_x0000_s1026" style="position:absolute;margin-left:8in;margin-top:129.6pt;width:1.4pt;height:534.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" o:allowincell="f" fillcolor="black" stroked="f" strokeweight="0">
              <w10:wrap anchorx="page" anchory="page"/>
              <w10:anchorlock/>
            </v:rect>
          </w:pict>
        </mc:Fallback>
      </mc:AlternateContent>
    </w:r>
    <w:r w:rsidR="00CF0FD2" w:rsidRPr="002322C7">
      <w:t xml:space="preserve">P.S.C. MO  No. </w:t>
    </w:r>
    <w:r w:rsidR="00024B5B">
      <w:t>5</w:t>
    </w:r>
    <w:r w:rsidR="00CF0FD2" w:rsidRPr="002322C7">
      <w:t xml:space="preserve"> </w:t>
    </w:r>
    <w:r w:rsidR="00CF0FD2" w:rsidRPr="002322C7">
      <w:tab/>
    </w:r>
    <w:r w:rsidR="00CF0FD2" w:rsidRPr="002322C7">
      <w:tab/>
    </w:r>
    <w:r w:rsidR="00CF0FD2" w:rsidRPr="002322C7">
      <w:tab/>
    </w:r>
    <w:r w:rsidR="002322C7">
      <w:tab/>
    </w:r>
    <w:r w:rsidR="00CF0FD2" w:rsidRPr="002322C7">
      <w:tab/>
    </w:r>
    <w:r w:rsidR="00024B5B">
      <w:tab/>
    </w:r>
    <w:r w:rsidR="00024B5B">
      <w:tab/>
    </w:r>
    <w:r w:rsidR="00024B5B">
      <w:tab/>
    </w:r>
    <w:r w:rsidR="00024B5B">
      <w:tab/>
    </w:r>
    <w:r w:rsidR="00024B5B">
      <w:tab/>
    </w:r>
    <w:r w:rsidR="00024B5B">
      <w:tab/>
    </w:r>
    <w:r w:rsidR="00024B5B">
      <w:tab/>
    </w:r>
    <w:r w:rsidR="00024B5B">
      <w:tab/>
    </w:r>
    <w:r w:rsidR="00CF0FD2" w:rsidRPr="002322C7">
      <w:t>Original</w:t>
    </w:r>
    <w:r w:rsidR="00CF0FD2" w:rsidRPr="002322C7">
      <w:tab/>
    </w:r>
    <w:r w:rsidR="00CF0FD2" w:rsidRPr="002322C7">
      <w:tab/>
      <w:t xml:space="preserve">Sheet No.   </w:t>
    </w:r>
    <w:r w:rsidR="00CF0FD2" w:rsidRPr="002322C7">
      <w:fldChar w:fldCharType="begin"/>
    </w:r>
    <w:r w:rsidR="00CF0FD2" w:rsidRPr="002322C7">
      <w:instrText xml:space="preserve">PAGE </w:instrText>
    </w:r>
    <w:r w:rsidR="00CF0FD2" w:rsidRPr="002322C7">
      <w:fldChar w:fldCharType="separate"/>
    </w:r>
    <w:r w:rsidR="008256F5">
      <w:rPr>
        <w:noProof/>
      </w:rPr>
      <w:t>36</w:t>
    </w:r>
    <w:r w:rsidR="00CF0FD2" w:rsidRPr="002322C7">
      <w:fldChar w:fldCharType="end"/>
    </w:r>
  </w:p>
  <w:p w:rsidR="00024B5B" w:rsidRDefault="00F519B5" w:rsidP="00024B5B">
    <w:pPr>
      <w:ind w:left="-360" w:right="-936"/>
    </w:pPr>
    <w:r>
      <w:t>Cancelling P.S.C. No. 3</w:t>
    </w:r>
  </w:p>
  <w:p w:rsidR="002322C7" w:rsidRDefault="002322C7">
    <w:pPr>
      <w:ind w:left="-360" w:right="-936"/>
    </w:pPr>
  </w:p>
  <w:p w:rsidR="00024B5B" w:rsidRPr="00024B5B" w:rsidRDefault="00024B5B" w:rsidP="00024B5B">
    <w:pPr>
      <w:ind w:left="-360" w:right="-936"/>
    </w:pPr>
    <w:r>
      <w:t>Name of Utility:</w:t>
    </w:r>
    <w:r>
      <w:tab/>
    </w:r>
    <w:r w:rsidRPr="008503FE">
      <w:rPr>
        <w:szCs w:val="24"/>
      </w:rPr>
      <w:t>Gladlo Water &amp; Sewer Company, Inc.</w:t>
    </w:r>
  </w:p>
  <w:p w:rsidR="00024B5B" w:rsidRDefault="00024B5B" w:rsidP="00024B5B">
    <w:pPr>
      <w:ind w:left="-360" w:right="-936"/>
    </w:pPr>
  </w:p>
  <w:p w:rsidR="00024B5B" w:rsidRDefault="00024B5B" w:rsidP="00024B5B">
    <w:pPr>
      <w:ind w:left="-360" w:right="-936"/>
    </w:pPr>
    <w:r>
      <w:t>Service Area:</w:t>
    </w:r>
    <w:r>
      <w:tab/>
      <w:t>Whispering Pines Subdivision and Surrounding Area, Phelps County, Missouri</w:t>
    </w:r>
  </w:p>
  <w:p w:rsidR="00CF0FD2" w:rsidRDefault="00CF0FD2">
    <w:pPr>
      <w:ind w:left="-360" w:right="-936"/>
    </w:pPr>
  </w:p>
  <w:p w:rsidR="00C84665" w:rsidRDefault="00C84665">
    <w:pPr>
      <w:ind w:left="-360" w:right="-936"/>
    </w:pPr>
  </w:p>
  <w:p w:rsidR="00024B5B" w:rsidRDefault="00024B5B" w:rsidP="00024B5B">
    <w:pPr>
      <w:tabs>
        <w:tab w:val="left" w:pos="3473"/>
      </w:tabs>
      <w:ind w:left="-360" w:right="-936"/>
      <w:jc w:val="center"/>
    </w:pPr>
    <w:r>
      <w:t>Rules and Regulations Governing Rendering of</w:t>
    </w:r>
  </w:p>
  <w:p w:rsidR="00024B5B" w:rsidRDefault="00024B5B" w:rsidP="00024B5B">
    <w:pPr>
      <w:ind w:left="-360" w:right="-936"/>
      <w:jc w:val="center"/>
    </w:pPr>
    <w:r>
      <w:t>Water Service</w:t>
    </w:r>
  </w:p>
  <w:p w:rsidR="00CF0FD2" w:rsidRDefault="00CF0FD2" w:rsidP="00666165">
    <w:pPr>
      <w:spacing w:line="24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B7DB9"/>
    <w:multiLevelType w:val="multilevel"/>
    <w:tmpl w:val="5650B4B8"/>
    <w:name w:val="tariff22222"/>
    <w:lvl w:ilvl="0">
      <w:start w:val="1"/>
      <w:numFmt w:val="upperLetter"/>
      <w:lvlText w:val="%1. "/>
      <w:lvlJc w:val="left"/>
      <w:pPr>
        <w:tabs>
          <w:tab w:val="num" w:pos="1008"/>
        </w:tabs>
        <w:ind w:left="1008" w:hanging="576"/>
      </w:pPr>
      <w:rPr>
        <w:rFonts w:hint="default"/>
        <w:b w:val="0"/>
      </w:rPr>
    </w:lvl>
    <w:lvl w:ilvl="1">
      <w:start w:val="1"/>
      <w:numFmt w:val="decimal"/>
      <w:lvlText w:val="%2. "/>
      <w:lvlJc w:val="left"/>
      <w:pPr>
        <w:tabs>
          <w:tab w:val="num" w:pos="1440"/>
        </w:tabs>
        <w:ind w:left="1440" w:hanging="576"/>
      </w:pPr>
      <w:rPr>
        <w:rFonts w:hint="default"/>
      </w:rPr>
    </w:lvl>
    <w:lvl w:ilvl="2">
      <w:start w:val="1"/>
      <w:numFmt w:val="lowerLetter"/>
      <w:lvlText w:val="%3)"/>
      <w:lvlJc w:val="left"/>
      <w:pPr>
        <w:tabs>
          <w:tab w:val="num" w:pos="1872"/>
        </w:tabs>
        <w:ind w:left="1872" w:hanging="576"/>
      </w:pPr>
      <w:rPr>
        <w:rFonts w:hint="default"/>
      </w:rPr>
    </w:lvl>
    <w:lvl w:ilvl="3">
      <w:start w:val="1"/>
      <w:numFmt w:val="lowerRoman"/>
      <w:lvlText w:val="%4)"/>
      <w:lvlJc w:val="left"/>
      <w:pPr>
        <w:tabs>
          <w:tab w:val="num" w:pos="2304"/>
        </w:tabs>
        <w:ind w:left="2304" w:hanging="576"/>
      </w:pPr>
      <w:rPr>
        <w:rFonts w:hint="default"/>
      </w:rPr>
    </w:lvl>
    <w:lvl w:ilvl="4">
      <w:start w:val="1"/>
      <w:numFmt w:val="decimal"/>
      <w:lvlText w:val="(%5)"/>
      <w:lvlJc w:val="left"/>
      <w:pPr>
        <w:tabs>
          <w:tab w:val="num" w:pos="2736"/>
        </w:tabs>
        <w:ind w:left="2736" w:hanging="576"/>
      </w:pPr>
      <w:rPr>
        <w:rFonts w:hint="default"/>
      </w:rPr>
    </w:lvl>
    <w:lvl w:ilvl="5">
      <w:start w:val="1"/>
      <w:numFmt w:val="lowerLetter"/>
      <w:lvlText w:val="(%6)"/>
      <w:lvlJc w:val="left"/>
      <w:pPr>
        <w:tabs>
          <w:tab w:val="num" w:pos="4320"/>
        </w:tabs>
        <w:ind w:left="4320" w:hanging="36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040"/>
        </w:tabs>
        <w:ind w:left="5040" w:hanging="360"/>
      </w:pPr>
      <w:rPr>
        <w:rFonts w:hint="default"/>
      </w:rPr>
    </w:lvl>
    <w:lvl w:ilvl="8">
      <w:start w:val="1"/>
      <w:numFmt w:val="lowerRoman"/>
      <w:lvlText w:val="%9."/>
      <w:lvlJc w:val="left"/>
      <w:pPr>
        <w:tabs>
          <w:tab w:val="num" w:pos="5400"/>
        </w:tabs>
        <w:ind w:left="5400" w:hanging="360"/>
      </w:pPr>
      <w:rPr>
        <w:rFonts w:hint="default"/>
      </w:rPr>
    </w:lvl>
  </w:abstractNum>
  <w:abstractNum w:abstractNumId="1" w15:restartNumberingAfterBreak="0">
    <w:nsid w:val="03933C96"/>
    <w:multiLevelType w:val="multilevel"/>
    <w:tmpl w:val="5B6468CE"/>
    <w:name w:val="tariff222222222222222"/>
    <w:lvl w:ilvl="0">
      <w:start w:val="1"/>
      <w:numFmt w:val="upperLetter"/>
      <w:lvlText w:val="%1. "/>
      <w:lvlJc w:val="left"/>
      <w:pPr>
        <w:tabs>
          <w:tab w:val="num" w:pos="1008"/>
        </w:tabs>
        <w:ind w:left="1008" w:hanging="576"/>
      </w:pPr>
      <w:rPr>
        <w:rFonts w:hint="default"/>
      </w:rPr>
    </w:lvl>
    <w:lvl w:ilvl="1">
      <w:start w:val="1"/>
      <w:numFmt w:val="decimal"/>
      <w:lvlText w:val="%2. "/>
      <w:lvlJc w:val="left"/>
      <w:pPr>
        <w:tabs>
          <w:tab w:val="num" w:pos="1440"/>
        </w:tabs>
        <w:ind w:left="1440" w:hanging="576"/>
      </w:pPr>
      <w:rPr>
        <w:rFonts w:hint="default"/>
      </w:rPr>
    </w:lvl>
    <w:lvl w:ilvl="2">
      <w:start w:val="1"/>
      <w:numFmt w:val="lowerLetter"/>
      <w:lvlText w:val="%3)"/>
      <w:lvlJc w:val="left"/>
      <w:pPr>
        <w:tabs>
          <w:tab w:val="num" w:pos="1872"/>
        </w:tabs>
        <w:ind w:left="1872" w:hanging="576"/>
      </w:pPr>
      <w:rPr>
        <w:rFonts w:hint="default"/>
      </w:rPr>
    </w:lvl>
    <w:lvl w:ilvl="3">
      <w:start w:val="1"/>
      <w:numFmt w:val="lowerRoman"/>
      <w:lvlText w:val="%4)"/>
      <w:lvlJc w:val="left"/>
      <w:pPr>
        <w:tabs>
          <w:tab w:val="num" w:pos="2304"/>
        </w:tabs>
        <w:ind w:left="2304" w:hanging="576"/>
      </w:pPr>
      <w:rPr>
        <w:rFonts w:hint="default"/>
      </w:rPr>
    </w:lvl>
    <w:lvl w:ilvl="4">
      <w:start w:val="1"/>
      <w:numFmt w:val="decimal"/>
      <w:lvlText w:val="(%5)"/>
      <w:lvlJc w:val="left"/>
      <w:pPr>
        <w:tabs>
          <w:tab w:val="num" w:pos="2736"/>
        </w:tabs>
        <w:ind w:left="2736" w:hanging="576"/>
      </w:pPr>
      <w:rPr>
        <w:rFonts w:hint="default"/>
      </w:rPr>
    </w:lvl>
    <w:lvl w:ilvl="5">
      <w:start w:val="1"/>
      <w:numFmt w:val="lowerLetter"/>
      <w:lvlText w:val="(%6)"/>
      <w:lvlJc w:val="left"/>
      <w:pPr>
        <w:tabs>
          <w:tab w:val="num" w:pos="4320"/>
        </w:tabs>
        <w:ind w:left="4320" w:hanging="36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040"/>
        </w:tabs>
        <w:ind w:left="5040" w:hanging="360"/>
      </w:pPr>
      <w:rPr>
        <w:rFonts w:hint="default"/>
      </w:rPr>
    </w:lvl>
    <w:lvl w:ilvl="8">
      <w:start w:val="1"/>
      <w:numFmt w:val="lowerRoman"/>
      <w:lvlText w:val="%9."/>
      <w:lvlJc w:val="left"/>
      <w:pPr>
        <w:tabs>
          <w:tab w:val="num" w:pos="5400"/>
        </w:tabs>
        <w:ind w:left="5400" w:hanging="360"/>
      </w:pPr>
      <w:rPr>
        <w:rFonts w:hint="default"/>
      </w:rPr>
    </w:lvl>
  </w:abstractNum>
  <w:abstractNum w:abstractNumId="2" w15:restartNumberingAfterBreak="0">
    <w:nsid w:val="05984474"/>
    <w:multiLevelType w:val="hybridMultilevel"/>
    <w:tmpl w:val="BC9400D6"/>
    <w:lvl w:ilvl="0" w:tplc="0409000F">
      <w:start w:val="1"/>
      <w:numFmt w:val="decimal"/>
      <w:lvlText w:val="%1."/>
      <w:lvlJc w:val="left"/>
      <w:pPr>
        <w:ind w:left="1368" w:hanging="360"/>
      </w:p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3" w15:restartNumberingAfterBreak="0">
    <w:nsid w:val="0E185BE6"/>
    <w:multiLevelType w:val="multilevel"/>
    <w:tmpl w:val="5B6468CE"/>
    <w:name w:val="tariff22222222"/>
    <w:lvl w:ilvl="0">
      <w:start w:val="1"/>
      <w:numFmt w:val="upperLetter"/>
      <w:lvlText w:val="%1. "/>
      <w:lvlJc w:val="left"/>
      <w:pPr>
        <w:tabs>
          <w:tab w:val="num" w:pos="1008"/>
        </w:tabs>
        <w:ind w:left="1008" w:hanging="576"/>
      </w:pPr>
      <w:rPr>
        <w:rFonts w:hint="default"/>
      </w:rPr>
    </w:lvl>
    <w:lvl w:ilvl="1">
      <w:start w:val="1"/>
      <w:numFmt w:val="decimal"/>
      <w:lvlText w:val="%2. "/>
      <w:lvlJc w:val="left"/>
      <w:pPr>
        <w:tabs>
          <w:tab w:val="num" w:pos="1440"/>
        </w:tabs>
        <w:ind w:left="1440" w:hanging="576"/>
      </w:pPr>
      <w:rPr>
        <w:rFonts w:hint="default"/>
      </w:rPr>
    </w:lvl>
    <w:lvl w:ilvl="2">
      <w:start w:val="1"/>
      <w:numFmt w:val="lowerLetter"/>
      <w:lvlText w:val="%3)"/>
      <w:lvlJc w:val="left"/>
      <w:pPr>
        <w:tabs>
          <w:tab w:val="num" w:pos="1872"/>
        </w:tabs>
        <w:ind w:left="1872" w:hanging="576"/>
      </w:pPr>
      <w:rPr>
        <w:rFonts w:hint="default"/>
      </w:rPr>
    </w:lvl>
    <w:lvl w:ilvl="3">
      <w:start w:val="1"/>
      <w:numFmt w:val="lowerRoman"/>
      <w:lvlText w:val="%4)"/>
      <w:lvlJc w:val="left"/>
      <w:pPr>
        <w:tabs>
          <w:tab w:val="num" w:pos="2304"/>
        </w:tabs>
        <w:ind w:left="2304" w:hanging="576"/>
      </w:pPr>
      <w:rPr>
        <w:rFonts w:hint="default"/>
      </w:rPr>
    </w:lvl>
    <w:lvl w:ilvl="4">
      <w:start w:val="1"/>
      <w:numFmt w:val="decimal"/>
      <w:lvlText w:val="(%5)"/>
      <w:lvlJc w:val="left"/>
      <w:pPr>
        <w:tabs>
          <w:tab w:val="num" w:pos="2736"/>
        </w:tabs>
        <w:ind w:left="2736" w:hanging="576"/>
      </w:pPr>
      <w:rPr>
        <w:rFonts w:hint="default"/>
      </w:rPr>
    </w:lvl>
    <w:lvl w:ilvl="5">
      <w:start w:val="1"/>
      <w:numFmt w:val="lowerLetter"/>
      <w:lvlText w:val="(%6)"/>
      <w:lvlJc w:val="left"/>
      <w:pPr>
        <w:tabs>
          <w:tab w:val="num" w:pos="4320"/>
        </w:tabs>
        <w:ind w:left="4320" w:hanging="36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040"/>
        </w:tabs>
        <w:ind w:left="5040" w:hanging="360"/>
      </w:pPr>
      <w:rPr>
        <w:rFonts w:hint="default"/>
      </w:rPr>
    </w:lvl>
    <w:lvl w:ilvl="8">
      <w:start w:val="1"/>
      <w:numFmt w:val="lowerRoman"/>
      <w:lvlText w:val="%9."/>
      <w:lvlJc w:val="left"/>
      <w:pPr>
        <w:tabs>
          <w:tab w:val="num" w:pos="5400"/>
        </w:tabs>
        <w:ind w:left="5400" w:hanging="360"/>
      </w:pPr>
      <w:rPr>
        <w:rFonts w:hint="default"/>
      </w:rPr>
    </w:lvl>
  </w:abstractNum>
  <w:abstractNum w:abstractNumId="4" w15:restartNumberingAfterBreak="0">
    <w:nsid w:val="142E57F5"/>
    <w:multiLevelType w:val="hybridMultilevel"/>
    <w:tmpl w:val="EAF8A8EC"/>
    <w:lvl w:ilvl="0" w:tplc="1CC03FA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6E69EA"/>
    <w:multiLevelType w:val="multilevel"/>
    <w:tmpl w:val="5B6468CE"/>
    <w:name w:val="tariff"/>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78045E5"/>
    <w:multiLevelType w:val="hybridMultilevel"/>
    <w:tmpl w:val="639A7CAA"/>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9B26DA0"/>
    <w:multiLevelType w:val="multilevel"/>
    <w:tmpl w:val="5B6468CE"/>
    <w:name w:val="tariff2"/>
    <w:lvl w:ilvl="0">
      <w:start w:val="1"/>
      <w:numFmt w:val="upperLetter"/>
      <w:lvlText w:val="%1. "/>
      <w:lvlJc w:val="left"/>
      <w:pPr>
        <w:tabs>
          <w:tab w:val="num" w:pos="1008"/>
        </w:tabs>
        <w:ind w:left="1008" w:hanging="576"/>
      </w:pPr>
      <w:rPr>
        <w:rFonts w:hint="default"/>
      </w:rPr>
    </w:lvl>
    <w:lvl w:ilvl="1">
      <w:start w:val="1"/>
      <w:numFmt w:val="decimal"/>
      <w:lvlText w:val="%2. "/>
      <w:lvlJc w:val="left"/>
      <w:pPr>
        <w:tabs>
          <w:tab w:val="num" w:pos="1440"/>
        </w:tabs>
        <w:ind w:left="1440" w:hanging="576"/>
      </w:pPr>
      <w:rPr>
        <w:rFonts w:hint="default"/>
      </w:rPr>
    </w:lvl>
    <w:lvl w:ilvl="2">
      <w:start w:val="1"/>
      <w:numFmt w:val="lowerLetter"/>
      <w:lvlText w:val="%3)"/>
      <w:lvlJc w:val="left"/>
      <w:pPr>
        <w:tabs>
          <w:tab w:val="num" w:pos="1872"/>
        </w:tabs>
        <w:ind w:left="1872" w:hanging="576"/>
      </w:pPr>
      <w:rPr>
        <w:rFonts w:hint="default"/>
      </w:rPr>
    </w:lvl>
    <w:lvl w:ilvl="3">
      <w:start w:val="1"/>
      <w:numFmt w:val="lowerRoman"/>
      <w:lvlText w:val="%4)"/>
      <w:lvlJc w:val="left"/>
      <w:pPr>
        <w:tabs>
          <w:tab w:val="num" w:pos="2304"/>
        </w:tabs>
        <w:ind w:left="2304" w:hanging="576"/>
      </w:pPr>
      <w:rPr>
        <w:rFonts w:hint="default"/>
      </w:rPr>
    </w:lvl>
    <w:lvl w:ilvl="4">
      <w:start w:val="1"/>
      <w:numFmt w:val="decimal"/>
      <w:lvlText w:val="(%5)"/>
      <w:lvlJc w:val="left"/>
      <w:pPr>
        <w:tabs>
          <w:tab w:val="num" w:pos="2736"/>
        </w:tabs>
        <w:ind w:left="2736" w:hanging="576"/>
      </w:pPr>
      <w:rPr>
        <w:rFonts w:hint="default"/>
      </w:rPr>
    </w:lvl>
    <w:lvl w:ilvl="5">
      <w:start w:val="1"/>
      <w:numFmt w:val="lowerLetter"/>
      <w:lvlText w:val="(%6)"/>
      <w:lvlJc w:val="left"/>
      <w:pPr>
        <w:tabs>
          <w:tab w:val="num" w:pos="4320"/>
        </w:tabs>
        <w:ind w:left="4320" w:hanging="36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040"/>
        </w:tabs>
        <w:ind w:left="5040" w:hanging="360"/>
      </w:pPr>
      <w:rPr>
        <w:rFonts w:hint="default"/>
      </w:rPr>
    </w:lvl>
    <w:lvl w:ilvl="8">
      <w:start w:val="1"/>
      <w:numFmt w:val="lowerRoman"/>
      <w:lvlText w:val="%9."/>
      <w:lvlJc w:val="left"/>
      <w:pPr>
        <w:tabs>
          <w:tab w:val="num" w:pos="5400"/>
        </w:tabs>
        <w:ind w:left="5400" w:hanging="360"/>
      </w:pPr>
      <w:rPr>
        <w:rFonts w:hint="default"/>
      </w:rPr>
    </w:lvl>
  </w:abstractNum>
  <w:abstractNum w:abstractNumId="8" w15:restartNumberingAfterBreak="0">
    <w:nsid w:val="1A2C35A3"/>
    <w:multiLevelType w:val="multilevel"/>
    <w:tmpl w:val="5B6468CE"/>
    <w:name w:val="tariff3"/>
    <w:lvl w:ilvl="0">
      <w:start w:val="1"/>
      <w:numFmt w:val="upperLetter"/>
      <w:lvlText w:val="%1. "/>
      <w:lvlJc w:val="left"/>
      <w:pPr>
        <w:tabs>
          <w:tab w:val="num" w:pos="1008"/>
        </w:tabs>
        <w:ind w:left="1008" w:hanging="576"/>
      </w:pPr>
      <w:rPr>
        <w:rFonts w:hint="default"/>
      </w:rPr>
    </w:lvl>
    <w:lvl w:ilvl="1">
      <w:start w:val="1"/>
      <w:numFmt w:val="decimal"/>
      <w:lvlText w:val="%2. "/>
      <w:lvlJc w:val="left"/>
      <w:pPr>
        <w:tabs>
          <w:tab w:val="num" w:pos="1440"/>
        </w:tabs>
        <w:ind w:left="1440" w:hanging="576"/>
      </w:pPr>
      <w:rPr>
        <w:rFonts w:hint="default"/>
      </w:rPr>
    </w:lvl>
    <w:lvl w:ilvl="2">
      <w:start w:val="1"/>
      <w:numFmt w:val="lowerLetter"/>
      <w:lvlText w:val="%3)"/>
      <w:lvlJc w:val="left"/>
      <w:pPr>
        <w:tabs>
          <w:tab w:val="num" w:pos="1872"/>
        </w:tabs>
        <w:ind w:left="1872" w:hanging="576"/>
      </w:pPr>
      <w:rPr>
        <w:rFonts w:hint="default"/>
      </w:rPr>
    </w:lvl>
    <w:lvl w:ilvl="3">
      <w:start w:val="1"/>
      <w:numFmt w:val="lowerRoman"/>
      <w:lvlText w:val="%4)"/>
      <w:lvlJc w:val="left"/>
      <w:pPr>
        <w:tabs>
          <w:tab w:val="num" w:pos="2304"/>
        </w:tabs>
        <w:ind w:left="2304" w:hanging="576"/>
      </w:pPr>
      <w:rPr>
        <w:rFonts w:hint="default"/>
      </w:rPr>
    </w:lvl>
    <w:lvl w:ilvl="4">
      <w:start w:val="1"/>
      <w:numFmt w:val="decimal"/>
      <w:lvlText w:val="(%5)"/>
      <w:lvlJc w:val="left"/>
      <w:pPr>
        <w:tabs>
          <w:tab w:val="num" w:pos="2736"/>
        </w:tabs>
        <w:ind w:left="2736" w:hanging="576"/>
      </w:pPr>
      <w:rPr>
        <w:rFonts w:hint="default"/>
      </w:rPr>
    </w:lvl>
    <w:lvl w:ilvl="5">
      <w:start w:val="1"/>
      <w:numFmt w:val="lowerLetter"/>
      <w:lvlText w:val="(%6)"/>
      <w:lvlJc w:val="left"/>
      <w:pPr>
        <w:tabs>
          <w:tab w:val="num" w:pos="4320"/>
        </w:tabs>
        <w:ind w:left="4320" w:hanging="36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040"/>
        </w:tabs>
        <w:ind w:left="5040" w:hanging="360"/>
      </w:pPr>
      <w:rPr>
        <w:rFonts w:hint="default"/>
      </w:rPr>
    </w:lvl>
    <w:lvl w:ilvl="8">
      <w:start w:val="1"/>
      <w:numFmt w:val="lowerRoman"/>
      <w:lvlText w:val="%9."/>
      <w:lvlJc w:val="left"/>
      <w:pPr>
        <w:tabs>
          <w:tab w:val="num" w:pos="5400"/>
        </w:tabs>
        <w:ind w:left="5400" w:hanging="360"/>
      </w:pPr>
      <w:rPr>
        <w:rFonts w:hint="default"/>
      </w:rPr>
    </w:lvl>
  </w:abstractNum>
  <w:abstractNum w:abstractNumId="9" w15:restartNumberingAfterBreak="0">
    <w:nsid w:val="1F6344D9"/>
    <w:multiLevelType w:val="hybridMultilevel"/>
    <w:tmpl w:val="86A4C290"/>
    <w:lvl w:ilvl="0" w:tplc="A2BEE362">
      <w:start w:val="12"/>
      <w:numFmt w:val="lowerLetter"/>
      <w:lvlText w:val="%1."/>
      <w:lvlJc w:val="left"/>
      <w:pPr>
        <w:tabs>
          <w:tab w:val="num" w:pos="1080"/>
        </w:tabs>
        <w:ind w:left="1080" w:hanging="360"/>
      </w:pPr>
      <w:rPr>
        <w:rFonts w:hint="default"/>
      </w:rPr>
    </w:lvl>
    <w:lvl w:ilvl="1" w:tplc="866A1A14">
      <w:start w:val="2"/>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2E1C1649"/>
    <w:multiLevelType w:val="hybridMultilevel"/>
    <w:tmpl w:val="2780B922"/>
    <w:lvl w:ilvl="0" w:tplc="F1585F44">
      <w:start w:val="1"/>
      <w:numFmt w:val="decimal"/>
      <w:lvlText w:val="%1"/>
      <w:lvlJc w:val="left"/>
      <w:pPr>
        <w:ind w:left="6480" w:hanging="2520"/>
      </w:pPr>
      <w:rPr>
        <w:rFonts w:hint="default"/>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11" w15:restartNumberingAfterBreak="0">
    <w:nsid w:val="304C00F2"/>
    <w:multiLevelType w:val="multilevel"/>
    <w:tmpl w:val="5B6468CE"/>
    <w:name w:val="tariff22222222222222"/>
    <w:lvl w:ilvl="0">
      <w:start w:val="1"/>
      <w:numFmt w:val="upperLetter"/>
      <w:lvlText w:val="%1. "/>
      <w:lvlJc w:val="left"/>
      <w:pPr>
        <w:tabs>
          <w:tab w:val="num" w:pos="1008"/>
        </w:tabs>
        <w:ind w:left="1008" w:hanging="576"/>
      </w:pPr>
      <w:rPr>
        <w:rFonts w:hint="default"/>
      </w:rPr>
    </w:lvl>
    <w:lvl w:ilvl="1">
      <w:start w:val="1"/>
      <w:numFmt w:val="decimal"/>
      <w:lvlText w:val="%2. "/>
      <w:lvlJc w:val="left"/>
      <w:pPr>
        <w:tabs>
          <w:tab w:val="num" w:pos="1440"/>
        </w:tabs>
        <w:ind w:left="1440" w:hanging="576"/>
      </w:pPr>
      <w:rPr>
        <w:rFonts w:hint="default"/>
      </w:rPr>
    </w:lvl>
    <w:lvl w:ilvl="2">
      <w:start w:val="1"/>
      <w:numFmt w:val="lowerLetter"/>
      <w:lvlText w:val="%3)"/>
      <w:lvlJc w:val="left"/>
      <w:pPr>
        <w:tabs>
          <w:tab w:val="num" w:pos="1872"/>
        </w:tabs>
        <w:ind w:left="1872" w:hanging="576"/>
      </w:pPr>
      <w:rPr>
        <w:rFonts w:hint="default"/>
      </w:rPr>
    </w:lvl>
    <w:lvl w:ilvl="3">
      <w:start w:val="1"/>
      <w:numFmt w:val="lowerRoman"/>
      <w:lvlText w:val="%4)"/>
      <w:lvlJc w:val="left"/>
      <w:pPr>
        <w:tabs>
          <w:tab w:val="num" w:pos="2304"/>
        </w:tabs>
        <w:ind w:left="2304" w:hanging="576"/>
      </w:pPr>
      <w:rPr>
        <w:rFonts w:hint="default"/>
      </w:rPr>
    </w:lvl>
    <w:lvl w:ilvl="4">
      <w:start w:val="1"/>
      <w:numFmt w:val="decimal"/>
      <w:lvlText w:val="(%5)"/>
      <w:lvlJc w:val="left"/>
      <w:pPr>
        <w:tabs>
          <w:tab w:val="num" w:pos="2736"/>
        </w:tabs>
        <w:ind w:left="2736" w:hanging="576"/>
      </w:pPr>
      <w:rPr>
        <w:rFonts w:hint="default"/>
      </w:rPr>
    </w:lvl>
    <w:lvl w:ilvl="5">
      <w:start w:val="1"/>
      <w:numFmt w:val="lowerLetter"/>
      <w:lvlText w:val="(%6)"/>
      <w:lvlJc w:val="left"/>
      <w:pPr>
        <w:tabs>
          <w:tab w:val="num" w:pos="4320"/>
        </w:tabs>
        <w:ind w:left="4320" w:hanging="36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040"/>
        </w:tabs>
        <w:ind w:left="5040" w:hanging="360"/>
      </w:pPr>
      <w:rPr>
        <w:rFonts w:hint="default"/>
      </w:rPr>
    </w:lvl>
    <w:lvl w:ilvl="8">
      <w:start w:val="1"/>
      <w:numFmt w:val="lowerRoman"/>
      <w:lvlText w:val="%9."/>
      <w:lvlJc w:val="left"/>
      <w:pPr>
        <w:tabs>
          <w:tab w:val="num" w:pos="5400"/>
        </w:tabs>
        <w:ind w:left="5400" w:hanging="360"/>
      </w:pPr>
      <w:rPr>
        <w:rFonts w:hint="default"/>
      </w:rPr>
    </w:lvl>
  </w:abstractNum>
  <w:abstractNum w:abstractNumId="12" w15:restartNumberingAfterBreak="0">
    <w:nsid w:val="35CA3804"/>
    <w:multiLevelType w:val="multilevel"/>
    <w:tmpl w:val="5B6468CE"/>
    <w:name w:val="tariff22222222222222222"/>
    <w:lvl w:ilvl="0">
      <w:start w:val="1"/>
      <w:numFmt w:val="upperLetter"/>
      <w:lvlText w:val="%1. "/>
      <w:lvlJc w:val="left"/>
      <w:pPr>
        <w:tabs>
          <w:tab w:val="num" w:pos="1008"/>
        </w:tabs>
        <w:ind w:left="1008" w:hanging="576"/>
      </w:pPr>
      <w:rPr>
        <w:rFonts w:hint="default"/>
      </w:rPr>
    </w:lvl>
    <w:lvl w:ilvl="1">
      <w:start w:val="1"/>
      <w:numFmt w:val="decimal"/>
      <w:lvlText w:val="%2. "/>
      <w:lvlJc w:val="left"/>
      <w:pPr>
        <w:tabs>
          <w:tab w:val="num" w:pos="1440"/>
        </w:tabs>
        <w:ind w:left="1440" w:hanging="576"/>
      </w:pPr>
      <w:rPr>
        <w:rFonts w:hint="default"/>
      </w:rPr>
    </w:lvl>
    <w:lvl w:ilvl="2">
      <w:start w:val="1"/>
      <w:numFmt w:val="lowerLetter"/>
      <w:lvlText w:val="%3)"/>
      <w:lvlJc w:val="left"/>
      <w:pPr>
        <w:tabs>
          <w:tab w:val="num" w:pos="1872"/>
        </w:tabs>
        <w:ind w:left="1872" w:hanging="576"/>
      </w:pPr>
      <w:rPr>
        <w:rFonts w:hint="default"/>
      </w:rPr>
    </w:lvl>
    <w:lvl w:ilvl="3">
      <w:start w:val="1"/>
      <w:numFmt w:val="lowerRoman"/>
      <w:lvlText w:val="%4)"/>
      <w:lvlJc w:val="left"/>
      <w:pPr>
        <w:tabs>
          <w:tab w:val="num" w:pos="2304"/>
        </w:tabs>
        <w:ind w:left="2304" w:hanging="576"/>
      </w:pPr>
      <w:rPr>
        <w:rFonts w:hint="default"/>
      </w:rPr>
    </w:lvl>
    <w:lvl w:ilvl="4">
      <w:start w:val="1"/>
      <w:numFmt w:val="decimal"/>
      <w:lvlText w:val="(%5)"/>
      <w:lvlJc w:val="left"/>
      <w:pPr>
        <w:tabs>
          <w:tab w:val="num" w:pos="2736"/>
        </w:tabs>
        <w:ind w:left="2736" w:hanging="576"/>
      </w:pPr>
      <w:rPr>
        <w:rFonts w:hint="default"/>
      </w:rPr>
    </w:lvl>
    <w:lvl w:ilvl="5">
      <w:start w:val="1"/>
      <w:numFmt w:val="lowerLetter"/>
      <w:lvlText w:val="(%6)"/>
      <w:lvlJc w:val="left"/>
      <w:pPr>
        <w:tabs>
          <w:tab w:val="num" w:pos="4320"/>
        </w:tabs>
        <w:ind w:left="4320" w:hanging="36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040"/>
        </w:tabs>
        <w:ind w:left="5040" w:hanging="360"/>
      </w:pPr>
      <w:rPr>
        <w:rFonts w:hint="default"/>
      </w:rPr>
    </w:lvl>
    <w:lvl w:ilvl="8">
      <w:start w:val="1"/>
      <w:numFmt w:val="lowerRoman"/>
      <w:lvlText w:val="%9."/>
      <w:lvlJc w:val="left"/>
      <w:pPr>
        <w:tabs>
          <w:tab w:val="num" w:pos="5400"/>
        </w:tabs>
        <w:ind w:left="5400" w:hanging="360"/>
      </w:pPr>
      <w:rPr>
        <w:rFonts w:hint="default"/>
      </w:rPr>
    </w:lvl>
  </w:abstractNum>
  <w:abstractNum w:abstractNumId="13" w15:restartNumberingAfterBreak="0">
    <w:nsid w:val="38FE2674"/>
    <w:multiLevelType w:val="multilevel"/>
    <w:tmpl w:val="5B6468CE"/>
    <w:name w:val="tariff2222222222222"/>
    <w:lvl w:ilvl="0">
      <w:start w:val="1"/>
      <w:numFmt w:val="upperLetter"/>
      <w:lvlText w:val="%1. "/>
      <w:lvlJc w:val="left"/>
      <w:pPr>
        <w:tabs>
          <w:tab w:val="num" w:pos="1008"/>
        </w:tabs>
        <w:ind w:left="1008" w:hanging="576"/>
      </w:pPr>
      <w:rPr>
        <w:rFonts w:hint="default"/>
      </w:rPr>
    </w:lvl>
    <w:lvl w:ilvl="1">
      <w:start w:val="1"/>
      <w:numFmt w:val="decimal"/>
      <w:lvlText w:val="%2. "/>
      <w:lvlJc w:val="left"/>
      <w:pPr>
        <w:tabs>
          <w:tab w:val="num" w:pos="1440"/>
        </w:tabs>
        <w:ind w:left="1440" w:hanging="576"/>
      </w:pPr>
      <w:rPr>
        <w:rFonts w:hint="default"/>
      </w:rPr>
    </w:lvl>
    <w:lvl w:ilvl="2">
      <w:start w:val="1"/>
      <w:numFmt w:val="lowerLetter"/>
      <w:lvlText w:val="%3)"/>
      <w:lvlJc w:val="left"/>
      <w:pPr>
        <w:tabs>
          <w:tab w:val="num" w:pos="1872"/>
        </w:tabs>
        <w:ind w:left="1872" w:hanging="576"/>
      </w:pPr>
      <w:rPr>
        <w:rFonts w:hint="default"/>
      </w:rPr>
    </w:lvl>
    <w:lvl w:ilvl="3">
      <w:start w:val="1"/>
      <w:numFmt w:val="lowerRoman"/>
      <w:lvlText w:val="%4)"/>
      <w:lvlJc w:val="left"/>
      <w:pPr>
        <w:tabs>
          <w:tab w:val="num" w:pos="2304"/>
        </w:tabs>
        <w:ind w:left="2304" w:hanging="576"/>
      </w:pPr>
      <w:rPr>
        <w:rFonts w:hint="default"/>
      </w:rPr>
    </w:lvl>
    <w:lvl w:ilvl="4">
      <w:start w:val="1"/>
      <w:numFmt w:val="decimal"/>
      <w:lvlText w:val="(%5)"/>
      <w:lvlJc w:val="left"/>
      <w:pPr>
        <w:tabs>
          <w:tab w:val="num" w:pos="2736"/>
        </w:tabs>
        <w:ind w:left="2736" w:hanging="576"/>
      </w:pPr>
      <w:rPr>
        <w:rFonts w:hint="default"/>
      </w:rPr>
    </w:lvl>
    <w:lvl w:ilvl="5">
      <w:start w:val="1"/>
      <w:numFmt w:val="lowerLetter"/>
      <w:lvlText w:val="(%6)"/>
      <w:lvlJc w:val="left"/>
      <w:pPr>
        <w:tabs>
          <w:tab w:val="num" w:pos="4320"/>
        </w:tabs>
        <w:ind w:left="4320" w:hanging="36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040"/>
        </w:tabs>
        <w:ind w:left="5040" w:hanging="360"/>
      </w:pPr>
      <w:rPr>
        <w:rFonts w:hint="default"/>
      </w:rPr>
    </w:lvl>
    <w:lvl w:ilvl="8">
      <w:start w:val="1"/>
      <w:numFmt w:val="lowerRoman"/>
      <w:lvlText w:val="%9."/>
      <w:lvlJc w:val="left"/>
      <w:pPr>
        <w:tabs>
          <w:tab w:val="num" w:pos="5400"/>
        </w:tabs>
        <w:ind w:left="5400" w:hanging="360"/>
      </w:pPr>
      <w:rPr>
        <w:rFonts w:hint="default"/>
      </w:rPr>
    </w:lvl>
  </w:abstractNum>
  <w:abstractNum w:abstractNumId="14" w15:restartNumberingAfterBreak="0">
    <w:nsid w:val="3EEA53EC"/>
    <w:multiLevelType w:val="multilevel"/>
    <w:tmpl w:val="5B6468CE"/>
    <w:name w:val="tariff222"/>
    <w:lvl w:ilvl="0">
      <w:start w:val="1"/>
      <w:numFmt w:val="upperLetter"/>
      <w:lvlText w:val="%1. "/>
      <w:lvlJc w:val="left"/>
      <w:pPr>
        <w:tabs>
          <w:tab w:val="num" w:pos="1008"/>
        </w:tabs>
        <w:ind w:left="1008" w:hanging="576"/>
      </w:pPr>
      <w:rPr>
        <w:rFonts w:hint="default"/>
      </w:rPr>
    </w:lvl>
    <w:lvl w:ilvl="1">
      <w:start w:val="1"/>
      <w:numFmt w:val="decimal"/>
      <w:lvlText w:val="%2. "/>
      <w:lvlJc w:val="left"/>
      <w:pPr>
        <w:tabs>
          <w:tab w:val="num" w:pos="1440"/>
        </w:tabs>
        <w:ind w:left="1440" w:hanging="576"/>
      </w:pPr>
      <w:rPr>
        <w:rFonts w:hint="default"/>
      </w:rPr>
    </w:lvl>
    <w:lvl w:ilvl="2">
      <w:start w:val="1"/>
      <w:numFmt w:val="lowerLetter"/>
      <w:lvlText w:val="%3)"/>
      <w:lvlJc w:val="left"/>
      <w:pPr>
        <w:tabs>
          <w:tab w:val="num" w:pos="1872"/>
        </w:tabs>
        <w:ind w:left="1872" w:hanging="576"/>
      </w:pPr>
      <w:rPr>
        <w:rFonts w:hint="default"/>
      </w:rPr>
    </w:lvl>
    <w:lvl w:ilvl="3">
      <w:start w:val="1"/>
      <w:numFmt w:val="lowerRoman"/>
      <w:lvlText w:val="%4)"/>
      <w:lvlJc w:val="left"/>
      <w:pPr>
        <w:tabs>
          <w:tab w:val="num" w:pos="2304"/>
        </w:tabs>
        <w:ind w:left="2304" w:hanging="576"/>
      </w:pPr>
      <w:rPr>
        <w:rFonts w:hint="default"/>
      </w:rPr>
    </w:lvl>
    <w:lvl w:ilvl="4">
      <w:start w:val="1"/>
      <w:numFmt w:val="decimal"/>
      <w:lvlText w:val="(%5)"/>
      <w:lvlJc w:val="left"/>
      <w:pPr>
        <w:tabs>
          <w:tab w:val="num" w:pos="2736"/>
        </w:tabs>
        <w:ind w:left="2736" w:hanging="576"/>
      </w:pPr>
      <w:rPr>
        <w:rFonts w:hint="default"/>
      </w:rPr>
    </w:lvl>
    <w:lvl w:ilvl="5">
      <w:start w:val="1"/>
      <w:numFmt w:val="lowerLetter"/>
      <w:lvlText w:val="(%6)"/>
      <w:lvlJc w:val="left"/>
      <w:pPr>
        <w:tabs>
          <w:tab w:val="num" w:pos="4320"/>
        </w:tabs>
        <w:ind w:left="4320" w:hanging="36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040"/>
        </w:tabs>
        <w:ind w:left="5040" w:hanging="360"/>
      </w:pPr>
      <w:rPr>
        <w:rFonts w:hint="default"/>
      </w:rPr>
    </w:lvl>
    <w:lvl w:ilvl="8">
      <w:start w:val="1"/>
      <w:numFmt w:val="lowerRoman"/>
      <w:lvlText w:val="%9."/>
      <w:lvlJc w:val="left"/>
      <w:pPr>
        <w:tabs>
          <w:tab w:val="num" w:pos="5400"/>
        </w:tabs>
        <w:ind w:left="5400" w:hanging="360"/>
      </w:pPr>
      <w:rPr>
        <w:rFonts w:hint="default"/>
      </w:rPr>
    </w:lvl>
  </w:abstractNum>
  <w:abstractNum w:abstractNumId="15" w15:restartNumberingAfterBreak="0">
    <w:nsid w:val="3F21062F"/>
    <w:multiLevelType w:val="multilevel"/>
    <w:tmpl w:val="A44C6F74"/>
    <w:styleLink w:val="Tariffform"/>
    <w:lvl w:ilvl="0">
      <w:start w:val="1"/>
      <w:numFmt w:val="upperLetter"/>
      <w:lvlText w:val="%1."/>
      <w:lvlJc w:val="left"/>
      <w:pPr>
        <w:ind w:left="720" w:hanging="360"/>
      </w:pPr>
      <w:rPr>
        <w:rFonts w:hint="default"/>
      </w:rPr>
    </w:lvl>
    <w:lvl w:ilvl="1">
      <w:start w:val="1"/>
      <w:numFmt w:val="decimal"/>
      <w:lvlText w:val="%2."/>
      <w:lvlJc w:val="left"/>
      <w:pPr>
        <w:ind w:left="1440" w:hanging="360"/>
      </w:pPr>
    </w:lvl>
    <w:lvl w:ilvl="2">
      <w:start w:val="1"/>
      <w:numFmt w:val="lowerLetter"/>
      <w:lvlText w:val="%3."/>
      <w:lvlJc w:val="right"/>
      <w:pPr>
        <w:ind w:left="2160" w:hanging="180"/>
      </w:pPr>
    </w:lvl>
    <w:lvl w:ilvl="3">
      <w:start w:val="1"/>
      <w:numFmt w:val="lowerRoman"/>
      <w:lvlText w:val="%4."/>
      <w:lvlJc w:val="left"/>
      <w:pPr>
        <w:ind w:left="2880" w:hanging="360"/>
      </w:pPr>
    </w:lvl>
    <w:lvl w:ilvl="4">
      <w:start w:val="1"/>
      <w:numFmt w:val="upperRoman"/>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F962AE8"/>
    <w:multiLevelType w:val="multilevel"/>
    <w:tmpl w:val="94DE714C"/>
    <w:lvl w:ilvl="0">
      <w:start w:val="1"/>
      <w:numFmt w:val="upperLetter"/>
      <w:lvlText w:val="%1."/>
      <w:lvlJc w:val="left"/>
      <w:pPr>
        <w:ind w:left="720" w:hanging="360"/>
      </w:pPr>
      <w:rPr>
        <w:rFonts w:hint="default"/>
        <w:sz w:val="22"/>
        <w:szCs w:val="22"/>
      </w:rPr>
    </w:lvl>
    <w:lvl w:ilvl="1">
      <w:start w:val="1"/>
      <w:numFmt w:val="decimal"/>
      <w:lvlText w:val="%2."/>
      <w:lvlJc w:val="left"/>
      <w:pPr>
        <w:ind w:left="1440" w:hanging="360"/>
      </w:pPr>
    </w:lvl>
    <w:lvl w:ilvl="2">
      <w:start w:val="1"/>
      <w:numFmt w:val="lowerLetter"/>
      <w:lvlText w:val="%3."/>
      <w:lvlJc w:val="right"/>
      <w:pPr>
        <w:ind w:left="2160" w:hanging="180"/>
      </w:pPr>
    </w:lvl>
    <w:lvl w:ilvl="3">
      <w:start w:val="1"/>
      <w:numFmt w:val="lowerRoman"/>
      <w:lvlText w:val="%4."/>
      <w:lvlJc w:val="left"/>
      <w:pPr>
        <w:ind w:left="2880" w:hanging="360"/>
      </w:pPr>
    </w:lvl>
    <w:lvl w:ilvl="4">
      <w:start w:val="1"/>
      <w:numFmt w:val="upperRoman"/>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07168D9"/>
    <w:multiLevelType w:val="hybridMultilevel"/>
    <w:tmpl w:val="AC2483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362F16"/>
    <w:multiLevelType w:val="hybridMultilevel"/>
    <w:tmpl w:val="40DCA3D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47D33368"/>
    <w:multiLevelType w:val="hybridMultilevel"/>
    <w:tmpl w:val="92428A76"/>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8ED6C25"/>
    <w:multiLevelType w:val="multilevel"/>
    <w:tmpl w:val="DD6E8542"/>
    <w:lvl w:ilvl="0">
      <w:start w:val="2"/>
      <w:numFmt w:val="upperLetter"/>
      <w:lvlText w:val="%1. "/>
      <w:lvlJc w:val="left"/>
      <w:pPr>
        <w:tabs>
          <w:tab w:val="num" w:pos="1008"/>
        </w:tabs>
        <w:ind w:left="1008" w:hanging="576"/>
      </w:pPr>
      <w:rPr>
        <w:rFonts w:hint="default"/>
      </w:rPr>
    </w:lvl>
    <w:lvl w:ilvl="1">
      <w:start w:val="1"/>
      <w:numFmt w:val="decimal"/>
      <w:lvlText w:val="%2. "/>
      <w:lvlJc w:val="left"/>
      <w:pPr>
        <w:tabs>
          <w:tab w:val="num" w:pos="1440"/>
        </w:tabs>
        <w:ind w:left="1440" w:hanging="576"/>
      </w:pPr>
      <w:rPr>
        <w:rFonts w:hint="default"/>
      </w:rPr>
    </w:lvl>
    <w:lvl w:ilvl="2">
      <w:start w:val="1"/>
      <w:numFmt w:val="lowerLetter"/>
      <w:lvlText w:val="%3)"/>
      <w:lvlJc w:val="left"/>
      <w:pPr>
        <w:tabs>
          <w:tab w:val="num" w:pos="1872"/>
        </w:tabs>
        <w:ind w:left="1872" w:hanging="576"/>
      </w:pPr>
      <w:rPr>
        <w:rFonts w:hint="default"/>
      </w:rPr>
    </w:lvl>
    <w:lvl w:ilvl="3">
      <w:start w:val="1"/>
      <w:numFmt w:val="lowerRoman"/>
      <w:lvlText w:val="%4)"/>
      <w:lvlJc w:val="left"/>
      <w:pPr>
        <w:tabs>
          <w:tab w:val="num" w:pos="2304"/>
        </w:tabs>
        <w:ind w:left="2304" w:hanging="576"/>
      </w:pPr>
      <w:rPr>
        <w:rFonts w:hint="default"/>
      </w:rPr>
    </w:lvl>
    <w:lvl w:ilvl="4">
      <w:start w:val="1"/>
      <w:numFmt w:val="decimal"/>
      <w:lvlText w:val="(%5)"/>
      <w:lvlJc w:val="left"/>
      <w:pPr>
        <w:tabs>
          <w:tab w:val="num" w:pos="2736"/>
        </w:tabs>
        <w:ind w:left="2736" w:hanging="576"/>
      </w:pPr>
      <w:rPr>
        <w:rFonts w:hint="default"/>
      </w:rPr>
    </w:lvl>
    <w:lvl w:ilvl="5">
      <w:start w:val="1"/>
      <w:numFmt w:val="lowerLetter"/>
      <w:lvlText w:val="(%6)"/>
      <w:lvlJc w:val="left"/>
      <w:pPr>
        <w:tabs>
          <w:tab w:val="num" w:pos="4320"/>
        </w:tabs>
        <w:ind w:left="4320" w:hanging="36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040"/>
        </w:tabs>
        <w:ind w:left="5040" w:hanging="360"/>
      </w:pPr>
      <w:rPr>
        <w:rFonts w:hint="default"/>
      </w:rPr>
    </w:lvl>
    <w:lvl w:ilvl="8">
      <w:start w:val="1"/>
      <w:numFmt w:val="lowerRoman"/>
      <w:lvlText w:val="%9."/>
      <w:lvlJc w:val="left"/>
      <w:pPr>
        <w:tabs>
          <w:tab w:val="num" w:pos="5400"/>
        </w:tabs>
        <w:ind w:left="5400" w:hanging="360"/>
      </w:pPr>
      <w:rPr>
        <w:rFonts w:hint="default"/>
      </w:rPr>
    </w:lvl>
  </w:abstractNum>
  <w:abstractNum w:abstractNumId="21" w15:restartNumberingAfterBreak="0">
    <w:nsid w:val="4DA61920"/>
    <w:multiLevelType w:val="multilevel"/>
    <w:tmpl w:val="A44C6F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15615B5"/>
    <w:multiLevelType w:val="hybridMultilevel"/>
    <w:tmpl w:val="FE408006"/>
    <w:lvl w:ilvl="0" w:tplc="0409000F">
      <w:start w:val="1"/>
      <w:numFmt w:val="decimal"/>
      <w:lvlText w:val="%1."/>
      <w:lvlJc w:val="left"/>
      <w:pPr>
        <w:ind w:left="1728" w:hanging="360"/>
      </w:p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23" w15:restartNumberingAfterBreak="0">
    <w:nsid w:val="572C7E72"/>
    <w:multiLevelType w:val="multilevel"/>
    <w:tmpl w:val="94DE714C"/>
    <w:lvl w:ilvl="0">
      <w:start w:val="1"/>
      <w:numFmt w:val="upperLetter"/>
      <w:lvlText w:val="%1."/>
      <w:lvlJc w:val="left"/>
      <w:pPr>
        <w:ind w:left="720" w:hanging="360"/>
      </w:pPr>
      <w:rPr>
        <w:rFonts w:hint="default"/>
        <w:sz w:val="22"/>
        <w:szCs w:val="22"/>
      </w:rPr>
    </w:lvl>
    <w:lvl w:ilvl="1">
      <w:start w:val="1"/>
      <w:numFmt w:val="decimal"/>
      <w:lvlText w:val="%2."/>
      <w:lvlJc w:val="left"/>
      <w:pPr>
        <w:ind w:left="1440" w:hanging="360"/>
      </w:pPr>
    </w:lvl>
    <w:lvl w:ilvl="2">
      <w:start w:val="1"/>
      <w:numFmt w:val="lowerLetter"/>
      <w:lvlText w:val="%3."/>
      <w:lvlJc w:val="right"/>
      <w:pPr>
        <w:ind w:left="2160" w:hanging="180"/>
      </w:pPr>
    </w:lvl>
    <w:lvl w:ilvl="3">
      <w:start w:val="1"/>
      <w:numFmt w:val="lowerRoman"/>
      <w:lvlText w:val="%4."/>
      <w:lvlJc w:val="left"/>
      <w:pPr>
        <w:ind w:left="2880" w:hanging="360"/>
      </w:pPr>
    </w:lvl>
    <w:lvl w:ilvl="4">
      <w:start w:val="1"/>
      <w:numFmt w:val="upperRoman"/>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72D2D4C"/>
    <w:multiLevelType w:val="multilevel"/>
    <w:tmpl w:val="5B6468CE"/>
    <w:name w:val="tariff222222222"/>
    <w:lvl w:ilvl="0">
      <w:start w:val="1"/>
      <w:numFmt w:val="upperLetter"/>
      <w:lvlText w:val="%1. "/>
      <w:lvlJc w:val="left"/>
      <w:pPr>
        <w:tabs>
          <w:tab w:val="num" w:pos="1008"/>
        </w:tabs>
        <w:ind w:left="1008" w:hanging="576"/>
      </w:pPr>
      <w:rPr>
        <w:rFonts w:hint="default"/>
      </w:rPr>
    </w:lvl>
    <w:lvl w:ilvl="1">
      <w:start w:val="1"/>
      <w:numFmt w:val="decimal"/>
      <w:lvlText w:val="%2. "/>
      <w:lvlJc w:val="left"/>
      <w:pPr>
        <w:tabs>
          <w:tab w:val="num" w:pos="1440"/>
        </w:tabs>
        <w:ind w:left="1440" w:hanging="576"/>
      </w:pPr>
      <w:rPr>
        <w:rFonts w:hint="default"/>
      </w:rPr>
    </w:lvl>
    <w:lvl w:ilvl="2">
      <w:start w:val="1"/>
      <w:numFmt w:val="lowerLetter"/>
      <w:lvlText w:val="%3)"/>
      <w:lvlJc w:val="left"/>
      <w:pPr>
        <w:tabs>
          <w:tab w:val="num" w:pos="1872"/>
        </w:tabs>
        <w:ind w:left="1872" w:hanging="576"/>
      </w:pPr>
      <w:rPr>
        <w:rFonts w:hint="default"/>
      </w:rPr>
    </w:lvl>
    <w:lvl w:ilvl="3">
      <w:start w:val="1"/>
      <w:numFmt w:val="lowerRoman"/>
      <w:lvlText w:val="%4)"/>
      <w:lvlJc w:val="left"/>
      <w:pPr>
        <w:tabs>
          <w:tab w:val="num" w:pos="2304"/>
        </w:tabs>
        <w:ind w:left="2304" w:hanging="576"/>
      </w:pPr>
      <w:rPr>
        <w:rFonts w:hint="default"/>
      </w:rPr>
    </w:lvl>
    <w:lvl w:ilvl="4">
      <w:start w:val="1"/>
      <w:numFmt w:val="decimal"/>
      <w:lvlText w:val="(%5)"/>
      <w:lvlJc w:val="left"/>
      <w:pPr>
        <w:tabs>
          <w:tab w:val="num" w:pos="2736"/>
        </w:tabs>
        <w:ind w:left="2736" w:hanging="576"/>
      </w:pPr>
      <w:rPr>
        <w:rFonts w:hint="default"/>
      </w:rPr>
    </w:lvl>
    <w:lvl w:ilvl="5">
      <w:start w:val="1"/>
      <w:numFmt w:val="lowerLetter"/>
      <w:lvlText w:val="(%6)"/>
      <w:lvlJc w:val="left"/>
      <w:pPr>
        <w:tabs>
          <w:tab w:val="num" w:pos="4320"/>
        </w:tabs>
        <w:ind w:left="4320" w:hanging="36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040"/>
        </w:tabs>
        <w:ind w:left="5040" w:hanging="360"/>
      </w:pPr>
      <w:rPr>
        <w:rFonts w:hint="default"/>
      </w:rPr>
    </w:lvl>
    <w:lvl w:ilvl="8">
      <w:start w:val="1"/>
      <w:numFmt w:val="lowerRoman"/>
      <w:lvlText w:val="%9."/>
      <w:lvlJc w:val="left"/>
      <w:pPr>
        <w:tabs>
          <w:tab w:val="num" w:pos="5400"/>
        </w:tabs>
        <w:ind w:left="5400" w:hanging="360"/>
      </w:pPr>
      <w:rPr>
        <w:rFonts w:hint="default"/>
      </w:rPr>
    </w:lvl>
  </w:abstractNum>
  <w:abstractNum w:abstractNumId="25" w15:restartNumberingAfterBreak="0">
    <w:nsid w:val="58167C85"/>
    <w:multiLevelType w:val="multilevel"/>
    <w:tmpl w:val="5B6468CE"/>
    <w:name w:val="tariff22"/>
    <w:lvl w:ilvl="0">
      <w:start w:val="1"/>
      <w:numFmt w:val="upperLetter"/>
      <w:lvlText w:val="%1. "/>
      <w:lvlJc w:val="left"/>
      <w:pPr>
        <w:tabs>
          <w:tab w:val="num" w:pos="1008"/>
        </w:tabs>
        <w:ind w:left="1008" w:hanging="576"/>
      </w:pPr>
      <w:rPr>
        <w:rFonts w:hint="default"/>
      </w:rPr>
    </w:lvl>
    <w:lvl w:ilvl="1">
      <w:start w:val="1"/>
      <w:numFmt w:val="decimal"/>
      <w:lvlText w:val="%2. "/>
      <w:lvlJc w:val="left"/>
      <w:pPr>
        <w:tabs>
          <w:tab w:val="num" w:pos="1440"/>
        </w:tabs>
        <w:ind w:left="1440" w:hanging="576"/>
      </w:pPr>
      <w:rPr>
        <w:rFonts w:hint="default"/>
      </w:rPr>
    </w:lvl>
    <w:lvl w:ilvl="2">
      <w:start w:val="1"/>
      <w:numFmt w:val="lowerLetter"/>
      <w:lvlText w:val="%3)"/>
      <w:lvlJc w:val="left"/>
      <w:pPr>
        <w:tabs>
          <w:tab w:val="num" w:pos="1872"/>
        </w:tabs>
        <w:ind w:left="1872" w:hanging="576"/>
      </w:pPr>
      <w:rPr>
        <w:rFonts w:hint="default"/>
      </w:rPr>
    </w:lvl>
    <w:lvl w:ilvl="3">
      <w:start w:val="1"/>
      <w:numFmt w:val="lowerRoman"/>
      <w:lvlText w:val="%4)"/>
      <w:lvlJc w:val="left"/>
      <w:pPr>
        <w:tabs>
          <w:tab w:val="num" w:pos="2304"/>
        </w:tabs>
        <w:ind w:left="2304" w:hanging="576"/>
      </w:pPr>
      <w:rPr>
        <w:rFonts w:hint="default"/>
      </w:rPr>
    </w:lvl>
    <w:lvl w:ilvl="4">
      <w:start w:val="1"/>
      <w:numFmt w:val="decimal"/>
      <w:lvlText w:val="(%5)"/>
      <w:lvlJc w:val="left"/>
      <w:pPr>
        <w:tabs>
          <w:tab w:val="num" w:pos="2736"/>
        </w:tabs>
        <w:ind w:left="2736" w:hanging="576"/>
      </w:pPr>
      <w:rPr>
        <w:rFonts w:hint="default"/>
      </w:rPr>
    </w:lvl>
    <w:lvl w:ilvl="5">
      <w:start w:val="1"/>
      <w:numFmt w:val="lowerLetter"/>
      <w:lvlText w:val="(%6)"/>
      <w:lvlJc w:val="left"/>
      <w:pPr>
        <w:tabs>
          <w:tab w:val="num" w:pos="4320"/>
        </w:tabs>
        <w:ind w:left="4320" w:hanging="36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040"/>
        </w:tabs>
        <w:ind w:left="5040" w:hanging="360"/>
      </w:pPr>
      <w:rPr>
        <w:rFonts w:hint="default"/>
      </w:rPr>
    </w:lvl>
    <w:lvl w:ilvl="8">
      <w:start w:val="1"/>
      <w:numFmt w:val="lowerRoman"/>
      <w:lvlText w:val="%9."/>
      <w:lvlJc w:val="left"/>
      <w:pPr>
        <w:tabs>
          <w:tab w:val="num" w:pos="5400"/>
        </w:tabs>
        <w:ind w:left="5400" w:hanging="360"/>
      </w:pPr>
      <w:rPr>
        <w:rFonts w:hint="default"/>
      </w:rPr>
    </w:lvl>
  </w:abstractNum>
  <w:abstractNum w:abstractNumId="26" w15:restartNumberingAfterBreak="0">
    <w:nsid w:val="5A605325"/>
    <w:multiLevelType w:val="multilevel"/>
    <w:tmpl w:val="5B6468CE"/>
    <w:name w:val="tariff22222222222"/>
    <w:lvl w:ilvl="0">
      <w:start w:val="1"/>
      <w:numFmt w:val="upperLetter"/>
      <w:lvlText w:val="%1. "/>
      <w:lvlJc w:val="left"/>
      <w:pPr>
        <w:tabs>
          <w:tab w:val="num" w:pos="1008"/>
        </w:tabs>
        <w:ind w:left="1008" w:hanging="576"/>
      </w:pPr>
      <w:rPr>
        <w:rFonts w:hint="default"/>
      </w:rPr>
    </w:lvl>
    <w:lvl w:ilvl="1">
      <w:start w:val="1"/>
      <w:numFmt w:val="decimal"/>
      <w:lvlText w:val="%2. "/>
      <w:lvlJc w:val="left"/>
      <w:pPr>
        <w:tabs>
          <w:tab w:val="num" w:pos="1440"/>
        </w:tabs>
        <w:ind w:left="1440" w:hanging="576"/>
      </w:pPr>
      <w:rPr>
        <w:rFonts w:hint="default"/>
      </w:rPr>
    </w:lvl>
    <w:lvl w:ilvl="2">
      <w:start w:val="1"/>
      <w:numFmt w:val="lowerLetter"/>
      <w:lvlText w:val="%3)"/>
      <w:lvlJc w:val="left"/>
      <w:pPr>
        <w:tabs>
          <w:tab w:val="num" w:pos="1872"/>
        </w:tabs>
        <w:ind w:left="1872" w:hanging="576"/>
      </w:pPr>
      <w:rPr>
        <w:rFonts w:hint="default"/>
      </w:rPr>
    </w:lvl>
    <w:lvl w:ilvl="3">
      <w:start w:val="1"/>
      <w:numFmt w:val="lowerRoman"/>
      <w:lvlText w:val="%4)"/>
      <w:lvlJc w:val="left"/>
      <w:pPr>
        <w:tabs>
          <w:tab w:val="num" w:pos="2304"/>
        </w:tabs>
        <w:ind w:left="2304" w:hanging="576"/>
      </w:pPr>
      <w:rPr>
        <w:rFonts w:hint="default"/>
      </w:rPr>
    </w:lvl>
    <w:lvl w:ilvl="4">
      <w:start w:val="1"/>
      <w:numFmt w:val="decimal"/>
      <w:lvlText w:val="(%5)"/>
      <w:lvlJc w:val="left"/>
      <w:pPr>
        <w:tabs>
          <w:tab w:val="num" w:pos="2736"/>
        </w:tabs>
        <w:ind w:left="2736" w:hanging="576"/>
      </w:pPr>
      <w:rPr>
        <w:rFonts w:hint="default"/>
      </w:rPr>
    </w:lvl>
    <w:lvl w:ilvl="5">
      <w:start w:val="1"/>
      <w:numFmt w:val="lowerLetter"/>
      <w:lvlText w:val="(%6)"/>
      <w:lvlJc w:val="left"/>
      <w:pPr>
        <w:tabs>
          <w:tab w:val="num" w:pos="4320"/>
        </w:tabs>
        <w:ind w:left="4320" w:hanging="36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040"/>
        </w:tabs>
        <w:ind w:left="5040" w:hanging="360"/>
      </w:pPr>
      <w:rPr>
        <w:rFonts w:hint="default"/>
      </w:rPr>
    </w:lvl>
    <w:lvl w:ilvl="8">
      <w:start w:val="1"/>
      <w:numFmt w:val="lowerRoman"/>
      <w:lvlText w:val="%9."/>
      <w:lvlJc w:val="left"/>
      <w:pPr>
        <w:tabs>
          <w:tab w:val="num" w:pos="5400"/>
        </w:tabs>
        <w:ind w:left="5400" w:hanging="360"/>
      </w:pPr>
      <w:rPr>
        <w:rFonts w:hint="default"/>
      </w:rPr>
    </w:lvl>
  </w:abstractNum>
  <w:abstractNum w:abstractNumId="27" w15:restartNumberingAfterBreak="0">
    <w:nsid w:val="5A6B089C"/>
    <w:multiLevelType w:val="multilevel"/>
    <w:tmpl w:val="5B6468CE"/>
    <w:name w:val="tariff2222"/>
    <w:lvl w:ilvl="0">
      <w:start w:val="1"/>
      <w:numFmt w:val="upperLetter"/>
      <w:lvlText w:val="%1. "/>
      <w:lvlJc w:val="left"/>
      <w:pPr>
        <w:tabs>
          <w:tab w:val="num" w:pos="1008"/>
        </w:tabs>
        <w:ind w:left="1008" w:hanging="576"/>
      </w:pPr>
      <w:rPr>
        <w:rFonts w:hint="default"/>
      </w:rPr>
    </w:lvl>
    <w:lvl w:ilvl="1">
      <w:start w:val="1"/>
      <w:numFmt w:val="decimal"/>
      <w:lvlText w:val="%2. "/>
      <w:lvlJc w:val="left"/>
      <w:pPr>
        <w:tabs>
          <w:tab w:val="num" w:pos="1440"/>
        </w:tabs>
        <w:ind w:left="1440" w:hanging="576"/>
      </w:pPr>
      <w:rPr>
        <w:rFonts w:hint="default"/>
      </w:rPr>
    </w:lvl>
    <w:lvl w:ilvl="2">
      <w:start w:val="1"/>
      <w:numFmt w:val="lowerLetter"/>
      <w:lvlText w:val="%3)"/>
      <w:lvlJc w:val="left"/>
      <w:pPr>
        <w:tabs>
          <w:tab w:val="num" w:pos="1872"/>
        </w:tabs>
        <w:ind w:left="1872" w:hanging="576"/>
      </w:pPr>
      <w:rPr>
        <w:rFonts w:hint="default"/>
      </w:rPr>
    </w:lvl>
    <w:lvl w:ilvl="3">
      <w:start w:val="1"/>
      <w:numFmt w:val="lowerRoman"/>
      <w:lvlText w:val="%4)"/>
      <w:lvlJc w:val="left"/>
      <w:pPr>
        <w:tabs>
          <w:tab w:val="num" w:pos="2304"/>
        </w:tabs>
        <w:ind w:left="2304" w:hanging="576"/>
      </w:pPr>
      <w:rPr>
        <w:rFonts w:hint="default"/>
      </w:rPr>
    </w:lvl>
    <w:lvl w:ilvl="4">
      <w:start w:val="1"/>
      <w:numFmt w:val="decimal"/>
      <w:lvlText w:val="(%5)"/>
      <w:lvlJc w:val="left"/>
      <w:pPr>
        <w:tabs>
          <w:tab w:val="num" w:pos="2736"/>
        </w:tabs>
        <w:ind w:left="2736" w:hanging="576"/>
      </w:pPr>
      <w:rPr>
        <w:rFonts w:hint="default"/>
      </w:rPr>
    </w:lvl>
    <w:lvl w:ilvl="5">
      <w:start w:val="1"/>
      <w:numFmt w:val="lowerLetter"/>
      <w:lvlText w:val="(%6)"/>
      <w:lvlJc w:val="left"/>
      <w:pPr>
        <w:tabs>
          <w:tab w:val="num" w:pos="4320"/>
        </w:tabs>
        <w:ind w:left="4320" w:hanging="36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040"/>
        </w:tabs>
        <w:ind w:left="5040" w:hanging="360"/>
      </w:pPr>
      <w:rPr>
        <w:rFonts w:hint="default"/>
      </w:rPr>
    </w:lvl>
    <w:lvl w:ilvl="8">
      <w:start w:val="1"/>
      <w:numFmt w:val="lowerRoman"/>
      <w:lvlText w:val="%9."/>
      <w:lvlJc w:val="left"/>
      <w:pPr>
        <w:tabs>
          <w:tab w:val="num" w:pos="5400"/>
        </w:tabs>
        <w:ind w:left="5400" w:hanging="360"/>
      </w:pPr>
      <w:rPr>
        <w:rFonts w:hint="default"/>
      </w:rPr>
    </w:lvl>
  </w:abstractNum>
  <w:abstractNum w:abstractNumId="28" w15:restartNumberingAfterBreak="0">
    <w:nsid w:val="5A8F7461"/>
    <w:multiLevelType w:val="hybridMultilevel"/>
    <w:tmpl w:val="B7BE65F4"/>
    <w:lvl w:ilvl="0" w:tplc="50DC9926">
      <w:start w:val="1"/>
      <w:numFmt w:val="upperLetter"/>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E7480C"/>
    <w:multiLevelType w:val="hybridMultilevel"/>
    <w:tmpl w:val="76040ED8"/>
    <w:name w:val="tariff4"/>
    <w:lvl w:ilvl="0" w:tplc="F7704E88">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0150B9"/>
    <w:multiLevelType w:val="hybridMultilevel"/>
    <w:tmpl w:val="2B221C0E"/>
    <w:lvl w:ilvl="0" w:tplc="04090019">
      <w:start w:val="1"/>
      <w:numFmt w:val="lowerLetter"/>
      <w:lvlText w:val="%1."/>
      <w:lvlJc w:val="left"/>
      <w:pPr>
        <w:ind w:left="1656" w:hanging="360"/>
      </w:p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31" w15:restartNumberingAfterBreak="0">
    <w:nsid w:val="6AF504D7"/>
    <w:multiLevelType w:val="multilevel"/>
    <w:tmpl w:val="5B6468CE"/>
    <w:name w:val="tariff2222222222"/>
    <w:lvl w:ilvl="0">
      <w:start w:val="1"/>
      <w:numFmt w:val="upperLetter"/>
      <w:lvlText w:val="%1. "/>
      <w:lvlJc w:val="left"/>
      <w:pPr>
        <w:tabs>
          <w:tab w:val="num" w:pos="1008"/>
        </w:tabs>
        <w:ind w:left="1008" w:hanging="576"/>
      </w:pPr>
      <w:rPr>
        <w:rFonts w:hint="default"/>
      </w:rPr>
    </w:lvl>
    <w:lvl w:ilvl="1">
      <w:start w:val="1"/>
      <w:numFmt w:val="decimal"/>
      <w:lvlText w:val="%2. "/>
      <w:lvlJc w:val="left"/>
      <w:pPr>
        <w:tabs>
          <w:tab w:val="num" w:pos="1440"/>
        </w:tabs>
        <w:ind w:left="1440" w:hanging="576"/>
      </w:pPr>
      <w:rPr>
        <w:rFonts w:hint="default"/>
      </w:rPr>
    </w:lvl>
    <w:lvl w:ilvl="2">
      <w:start w:val="1"/>
      <w:numFmt w:val="lowerLetter"/>
      <w:lvlText w:val="%3)"/>
      <w:lvlJc w:val="left"/>
      <w:pPr>
        <w:tabs>
          <w:tab w:val="num" w:pos="1872"/>
        </w:tabs>
        <w:ind w:left="1872" w:hanging="576"/>
      </w:pPr>
      <w:rPr>
        <w:rFonts w:hint="default"/>
      </w:rPr>
    </w:lvl>
    <w:lvl w:ilvl="3">
      <w:start w:val="1"/>
      <w:numFmt w:val="lowerRoman"/>
      <w:lvlText w:val="%4)"/>
      <w:lvlJc w:val="left"/>
      <w:pPr>
        <w:tabs>
          <w:tab w:val="num" w:pos="2304"/>
        </w:tabs>
        <w:ind w:left="2304" w:hanging="576"/>
      </w:pPr>
      <w:rPr>
        <w:rFonts w:hint="default"/>
      </w:rPr>
    </w:lvl>
    <w:lvl w:ilvl="4">
      <w:start w:val="1"/>
      <w:numFmt w:val="decimal"/>
      <w:lvlText w:val="(%5)"/>
      <w:lvlJc w:val="left"/>
      <w:pPr>
        <w:tabs>
          <w:tab w:val="num" w:pos="2736"/>
        </w:tabs>
        <w:ind w:left="2736" w:hanging="576"/>
      </w:pPr>
      <w:rPr>
        <w:rFonts w:hint="default"/>
      </w:rPr>
    </w:lvl>
    <w:lvl w:ilvl="5">
      <w:start w:val="1"/>
      <w:numFmt w:val="lowerLetter"/>
      <w:lvlText w:val="(%6)"/>
      <w:lvlJc w:val="left"/>
      <w:pPr>
        <w:tabs>
          <w:tab w:val="num" w:pos="4320"/>
        </w:tabs>
        <w:ind w:left="4320" w:hanging="36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040"/>
        </w:tabs>
        <w:ind w:left="5040" w:hanging="360"/>
      </w:pPr>
      <w:rPr>
        <w:rFonts w:hint="default"/>
      </w:rPr>
    </w:lvl>
    <w:lvl w:ilvl="8">
      <w:start w:val="1"/>
      <w:numFmt w:val="lowerRoman"/>
      <w:lvlText w:val="%9."/>
      <w:lvlJc w:val="left"/>
      <w:pPr>
        <w:tabs>
          <w:tab w:val="num" w:pos="5400"/>
        </w:tabs>
        <w:ind w:left="5400" w:hanging="360"/>
      </w:pPr>
      <w:rPr>
        <w:rFonts w:hint="default"/>
      </w:rPr>
    </w:lvl>
  </w:abstractNum>
  <w:abstractNum w:abstractNumId="32" w15:restartNumberingAfterBreak="0">
    <w:nsid w:val="6B5603E1"/>
    <w:multiLevelType w:val="multilevel"/>
    <w:tmpl w:val="5B6468CE"/>
    <w:lvl w:ilvl="0">
      <w:start w:val="1"/>
      <w:numFmt w:val="upperLetter"/>
      <w:lvlText w:val="%1. "/>
      <w:lvlJc w:val="left"/>
      <w:pPr>
        <w:tabs>
          <w:tab w:val="num" w:pos="1008"/>
        </w:tabs>
        <w:ind w:left="1008" w:hanging="576"/>
      </w:pPr>
      <w:rPr>
        <w:rFonts w:hint="default"/>
      </w:rPr>
    </w:lvl>
    <w:lvl w:ilvl="1">
      <w:start w:val="1"/>
      <w:numFmt w:val="decimal"/>
      <w:lvlText w:val="%2. "/>
      <w:lvlJc w:val="left"/>
      <w:pPr>
        <w:tabs>
          <w:tab w:val="num" w:pos="1440"/>
        </w:tabs>
        <w:ind w:left="1440" w:hanging="576"/>
      </w:pPr>
      <w:rPr>
        <w:rFonts w:hint="default"/>
      </w:rPr>
    </w:lvl>
    <w:lvl w:ilvl="2">
      <w:start w:val="1"/>
      <w:numFmt w:val="lowerLetter"/>
      <w:lvlText w:val="%3)"/>
      <w:lvlJc w:val="left"/>
      <w:pPr>
        <w:tabs>
          <w:tab w:val="num" w:pos="1872"/>
        </w:tabs>
        <w:ind w:left="1872" w:hanging="576"/>
      </w:pPr>
      <w:rPr>
        <w:rFonts w:hint="default"/>
      </w:rPr>
    </w:lvl>
    <w:lvl w:ilvl="3">
      <w:start w:val="1"/>
      <w:numFmt w:val="lowerRoman"/>
      <w:lvlText w:val="%4)"/>
      <w:lvlJc w:val="left"/>
      <w:pPr>
        <w:tabs>
          <w:tab w:val="num" w:pos="2304"/>
        </w:tabs>
        <w:ind w:left="2304" w:hanging="576"/>
      </w:pPr>
      <w:rPr>
        <w:rFonts w:hint="default"/>
      </w:rPr>
    </w:lvl>
    <w:lvl w:ilvl="4">
      <w:start w:val="1"/>
      <w:numFmt w:val="decimal"/>
      <w:lvlText w:val="(%5)"/>
      <w:lvlJc w:val="left"/>
      <w:pPr>
        <w:tabs>
          <w:tab w:val="num" w:pos="2736"/>
        </w:tabs>
        <w:ind w:left="2736" w:hanging="576"/>
      </w:pPr>
      <w:rPr>
        <w:rFonts w:hint="default"/>
      </w:rPr>
    </w:lvl>
    <w:lvl w:ilvl="5">
      <w:start w:val="1"/>
      <w:numFmt w:val="lowerLetter"/>
      <w:lvlText w:val="(%6)"/>
      <w:lvlJc w:val="left"/>
      <w:pPr>
        <w:tabs>
          <w:tab w:val="num" w:pos="4320"/>
        </w:tabs>
        <w:ind w:left="4320" w:hanging="36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040"/>
        </w:tabs>
        <w:ind w:left="5040" w:hanging="360"/>
      </w:pPr>
      <w:rPr>
        <w:rFonts w:hint="default"/>
      </w:rPr>
    </w:lvl>
    <w:lvl w:ilvl="8">
      <w:start w:val="1"/>
      <w:numFmt w:val="lowerRoman"/>
      <w:lvlText w:val="%9."/>
      <w:lvlJc w:val="left"/>
      <w:pPr>
        <w:tabs>
          <w:tab w:val="num" w:pos="5400"/>
        </w:tabs>
        <w:ind w:left="5400" w:hanging="360"/>
      </w:pPr>
      <w:rPr>
        <w:rFonts w:hint="default"/>
      </w:rPr>
    </w:lvl>
  </w:abstractNum>
  <w:abstractNum w:abstractNumId="33" w15:restartNumberingAfterBreak="0">
    <w:nsid w:val="6BCB11AE"/>
    <w:multiLevelType w:val="hybridMultilevel"/>
    <w:tmpl w:val="009A5B40"/>
    <w:lvl w:ilvl="0" w:tplc="0409000F">
      <w:start w:val="1"/>
      <w:numFmt w:val="decimal"/>
      <w:lvlText w:val="%1."/>
      <w:lvlJc w:val="left"/>
      <w:pPr>
        <w:ind w:left="1368" w:hanging="360"/>
      </w:p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34" w15:restartNumberingAfterBreak="0">
    <w:nsid w:val="775B397A"/>
    <w:multiLevelType w:val="multilevel"/>
    <w:tmpl w:val="5B6468CE"/>
    <w:name w:val="tariff2222222222222222"/>
    <w:lvl w:ilvl="0">
      <w:start w:val="1"/>
      <w:numFmt w:val="upperLetter"/>
      <w:lvlText w:val="%1. "/>
      <w:lvlJc w:val="left"/>
      <w:pPr>
        <w:tabs>
          <w:tab w:val="num" w:pos="1008"/>
        </w:tabs>
        <w:ind w:left="1008" w:hanging="576"/>
      </w:pPr>
      <w:rPr>
        <w:rFonts w:hint="default"/>
      </w:rPr>
    </w:lvl>
    <w:lvl w:ilvl="1">
      <w:start w:val="1"/>
      <w:numFmt w:val="decimal"/>
      <w:lvlText w:val="%2. "/>
      <w:lvlJc w:val="left"/>
      <w:pPr>
        <w:tabs>
          <w:tab w:val="num" w:pos="1440"/>
        </w:tabs>
        <w:ind w:left="1440" w:hanging="576"/>
      </w:pPr>
      <w:rPr>
        <w:rFonts w:hint="default"/>
      </w:rPr>
    </w:lvl>
    <w:lvl w:ilvl="2">
      <w:start w:val="1"/>
      <w:numFmt w:val="lowerLetter"/>
      <w:lvlText w:val="%3)"/>
      <w:lvlJc w:val="left"/>
      <w:pPr>
        <w:tabs>
          <w:tab w:val="num" w:pos="1872"/>
        </w:tabs>
        <w:ind w:left="1872" w:hanging="576"/>
      </w:pPr>
      <w:rPr>
        <w:rFonts w:hint="default"/>
      </w:rPr>
    </w:lvl>
    <w:lvl w:ilvl="3">
      <w:start w:val="1"/>
      <w:numFmt w:val="lowerRoman"/>
      <w:lvlText w:val="%4)"/>
      <w:lvlJc w:val="left"/>
      <w:pPr>
        <w:tabs>
          <w:tab w:val="num" w:pos="2304"/>
        </w:tabs>
        <w:ind w:left="2304" w:hanging="576"/>
      </w:pPr>
      <w:rPr>
        <w:rFonts w:hint="default"/>
      </w:rPr>
    </w:lvl>
    <w:lvl w:ilvl="4">
      <w:start w:val="1"/>
      <w:numFmt w:val="decimal"/>
      <w:lvlText w:val="(%5)"/>
      <w:lvlJc w:val="left"/>
      <w:pPr>
        <w:tabs>
          <w:tab w:val="num" w:pos="2736"/>
        </w:tabs>
        <w:ind w:left="2736" w:hanging="576"/>
      </w:pPr>
      <w:rPr>
        <w:rFonts w:hint="default"/>
      </w:rPr>
    </w:lvl>
    <w:lvl w:ilvl="5">
      <w:start w:val="1"/>
      <w:numFmt w:val="lowerLetter"/>
      <w:lvlText w:val="(%6)"/>
      <w:lvlJc w:val="left"/>
      <w:pPr>
        <w:tabs>
          <w:tab w:val="num" w:pos="4320"/>
        </w:tabs>
        <w:ind w:left="4320" w:hanging="36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040"/>
        </w:tabs>
        <w:ind w:left="5040" w:hanging="360"/>
      </w:pPr>
      <w:rPr>
        <w:rFonts w:hint="default"/>
      </w:rPr>
    </w:lvl>
    <w:lvl w:ilvl="8">
      <w:start w:val="1"/>
      <w:numFmt w:val="lowerRoman"/>
      <w:lvlText w:val="%9."/>
      <w:lvlJc w:val="left"/>
      <w:pPr>
        <w:tabs>
          <w:tab w:val="num" w:pos="5400"/>
        </w:tabs>
        <w:ind w:left="5400" w:hanging="360"/>
      </w:pPr>
      <w:rPr>
        <w:rFonts w:hint="default"/>
      </w:rPr>
    </w:lvl>
  </w:abstractNum>
  <w:abstractNum w:abstractNumId="35" w15:restartNumberingAfterBreak="0">
    <w:nsid w:val="780E164D"/>
    <w:multiLevelType w:val="multilevel"/>
    <w:tmpl w:val="5B6468CE"/>
    <w:name w:val="tariff222222"/>
    <w:lvl w:ilvl="0">
      <w:start w:val="1"/>
      <w:numFmt w:val="upperLetter"/>
      <w:lvlText w:val="%1. "/>
      <w:lvlJc w:val="left"/>
      <w:pPr>
        <w:tabs>
          <w:tab w:val="num" w:pos="1008"/>
        </w:tabs>
        <w:ind w:left="1008" w:hanging="576"/>
      </w:pPr>
      <w:rPr>
        <w:rFonts w:hint="default"/>
      </w:rPr>
    </w:lvl>
    <w:lvl w:ilvl="1">
      <w:start w:val="1"/>
      <w:numFmt w:val="decimal"/>
      <w:lvlText w:val="%2. "/>
      <w:lvlJc w:val="left"/>
      <w:pPr>
        <w:tabs>
          <w:tab w:val="num" w:pos="1440"/>
        </w:tabs>
        <w:ind w:left="1440" w:hanging="576"/>
      </w:pPr>
      <w:rPr>
        <w:rFonts w:hint="default"/>
      </w:rPr>
    </w:lvl>
    <w:lvl w:ilvl="2">
      <w:start w:val="1"/>
      <w:numFmt w:val="lowerLetter"/>
      <w:lvlText w:val="%3)"/>
      <w:lvlJc w:val="left"/>
      <w:pPr>
        <w:tabs>
          <w:tab w:val="num" w:pos="1872"/>
        </w:tabs>
        <w:ind w:left="1872" w:hanging="576"/>
      </w:pPr>
      <w:rPr>
        <w:rFonts w:hint="default"/>
      </w:rPr>
    </w:lvl>
    <w:lvl w:ilvl="3">
      <w:start w:val="1"/>
      <w:numFmt w:val="lowerRoman"/>
      <w:lvlText w:val="%4)"/>
      <w:lvlJc w:val="left"/>
      <w:pPr>
        <w:tabs>
          <w:tab w:val="num" w:pos="2304"/>
        </w:tabs>
        <w:ind w:left="2304" w:hanging="576"/>
      </w:pPr>
      <w:rPr>
        <w:rFonts w:hint="default"/>
      </w:rPr>
    </w:lvl>
    <w:lvl w:ilvl="4">
      <w:start w:val="1"/>
      <w:numFmt w:val="decimal"/>
      <w:lvlText w:val="(%5)"/>
      <w:lvlJc w:val="left"/>
      <w:pPr>
        <w:tabs>
          <w:tab w:val="num" w:pos="2736"/>
        </w:tabs>
        <w:ind w:left="2736" w:hanging="576"/>
      </w:pPr>
      <w:rPr>
        <w:rFonts w:hint="default"/>
      </w:rPr>
    </w:lvl>
    <w:lvl w:ilvl="5">
      <w:start w:val="1"/>
      <w:numFmt w:val="lowerLetter"/>
      <w:lvlText w:val="(%6)"/>
      <w:lvlJc w:val="left"/>
      <w:pPr>
        <w:tabs>
          <w:tab w:val="num" w:pos="4320"/>
        </w:tabs>
        <w:ind w:left="4320" w:hanging="36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040"/>
        </w:tabs>
        <w:ind w:left="5040" w:hanging="360"/>
      </w:pPr>
      <w:rPr>
        <w:rFonts w:hint="default"/>
      </w:rPr>
    </w:lvl>
    <w:lvl w:ilvl="8">
      <w:start w:val="1"/>
      <w:numFmt w:val="lowerRoman"/>
      <w:lvlText w:val="%9."/>
      <w:lvlJc w:val="left"/>
      <w:pPr>
        <w:tabs>
          <w:tab w:val="num" w:pos="5400"/>
        </w:tabs>
        <w:ind w:left="5400" w:hanging="360"/>
      </w:pPr>
      <w:rPr>
        <w:rFonts w:hint="default"/>
      </w:rPr>
    </w:lvl>
  </w:abstractNum>
  <w:abstractNum w:abstractNumId="36" w15:restartNumberingAfterBreak="0">
    <w:nsid w:val="78E252D0"/>
    <w:multiLevelType w:val="multilevel"/>
    <w:tmpl w:val="5B6468CE"/>
    <w:name w:val="tariff222222222222"/>
    <w:lvl w:ilvl="0">
      <w:start w:val="1"/>
      <w:numFmt w:val="upperLetter"/>
      <w:lvlText w:val="%1. "/>
      <w:lvlJc w:val="left"/>
      <w:pPr>
        <w:tabs>
          <w:tab w:val="num" w:pos="1008"/>
        </w:tabs>
        <w:ind w:left="1008" w:hanging="576"/>
      </w:pPr>
      <w:rPr>
        <w:rFonts w:hint="default"/>
      </w:rPr>
    </w:lvl>
    <w:lvl w:ilvl="1">
      <w:start w:val="1"/>
      <w:numFmt w:val="decimal"/>
      <w:lvlText w:val="%2. "/>
      <w:lvlJc w:val="left"/>
      <w:pPr>
        <w:tabs>
          <w:tab w:val="num" w:pos="1440"/>
        </w:tabs>
        <w:ind w:left="1440" w:hanging="576"/>
      </w:pPr>
      <w:rPr>
        <w:rFonts w:hint="default"/>
      </w:rPr>
    </w:lvl>
    <w:lvl w:ilvl="2">
      <w:start w:val="1"/>
      <w:numFmt w:val="lowerLetter"/>
      <w:lvlText w:val="%3)"/>
      <w:lvlJc w:val="left"/>
      <w:pPr>
        <w:tabs>
          <w:tab w:val="num" w:pos="1872"/>
        </w:tabs>
        <w:ind w:left="1872" w:hanging="576"/>
      </w:pPr>
      <w:rPr>
        <w:rFonts w:hint="default"/>
      </w:rPr>
    </w:lvl>
    <w:lvl w:ilvl="3">
      <w:start w:val="1"/>
      <w:numFmt w:val="lowerRoman"/>
      <w:lvlText w:val="%4)"/>
      <w:lvlJc w:val="left"/>
      <w:pPr>
        <w:tabs>
          <w:tab w:val="num" w:pos="2304"/>
        </w:tabs>
        <w:ind w:left="2304" w:hanging="576"/>
      </w:pPr>
      <w:rPr>
        <w:rFonts w:hint="default"/>
      </w:rPr>
    </w:lvl>
    <w:lvl w:ilvl="4">
      <w:start w:val="1"/>
      <w:numFmt w:val="decimal"/>
      <w:lvlText w:val="(%5)"/>
      <w:lvlJc w:val="left"/>
      <w:pPr>
        <w:tabs>
          <w:tab w:val="num" w:pos="2736"/>
        </w:tabs>
        <w:ind w:left="2736" w:hanging="576"/>
      </w:pPr>
      <w:rPr>
        <w:rFonts w:hint="default"/>
      </w:rPr>
    </w:lvl>
    <w:lvl w:ilvl="5">
      <w:start w:val="1"/>
      <w:numFmt w:val="lowerLetter"/>
      <w:lvlText w:val="(%6)"/>
      <w:lvlJc w:val="left"/>
      <w:pPr>
        <w:tabs>
          <w:tab w:val="num" w:pos="4320"/>
        </w:tabs>
        <w:ind w:left="4320" w:hanging="36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040"/>
        </w:tabs>
        <w:ind w:left="5040" w:hanging="360"/>
      </w:pPr>
      <w:rPr>
        <w:rFonts w:hint="default"/>
      </w:rPr>
    </w:lvl>
    <w:lvl w:ilvl="8">
      <w:start w:val="1"/>
      <w:numFmt w:val="lowerRoman"/>
      <w:lvlText w:val="%9."/>
      <w:lvlJc w:val="left"/>
      <w:pPr>
        <w:tabs>
          <w:tab w:val="num" w:pos="5400"/>
        </w:tabs>
        <w:ind w:left="5400" w:hanging="360"/>
      </w:pPr>
      <w:rPr>
        <w:rFonts w:hint="default"/>
      </w:rPr>
    </w:lvl>
  </w:abstractNum>
  <w:abstractNum w:abstractNumId="37" w15:restartNumberingAfterBreak="0">
    <w:nsid w:val="7AE03C62"/>
    <w:multiLevelType w:val="hybridMultilevel"/>
    <w:tmpl w:val="3AE821CE"/>
    <w:lvl w:ilvl="0" w:tplc="71D46FF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15:restartNumberingAfterBreak="0">
    <w:nsid w:val="7FF36C2A"/>
    <w:multiLevelType w:val="multilevel"/>
    <w:tmpl w:val="0D18D5E8"/>
    <w:lvl w:ilvl="0">
      <w:start w:val="1"/>
      <w:numFmt w:val="upperLetter"/>
      <w:lvlText w:val="%1. "/>
      <w:lvlJc w:val="left"/>
      <w:pPr>
        <w:tabs>
          <w:tab w:val="num" w:pos="1008"/>
        </w:tabs>
        <w:ind w:left="1008" w:hanging="576"/>
      </w:pPr>
      <w:rPr>
        <w:rFonts w:hint="default"/>
      </w:rPr>
    </w:lvl>
    <w:lvl w:ilvl="1">
      <w:start w:val="1"/>
      <w:numFmt w:val="decimal"/>
      <w:lvlText w:val="%2. "/>
      <w:lvlJc w:val="left"/>
      <w:pPr>
        <w:tabs>
          <w:tab w:val="num" w:pos="1440"/>
        </w:tabs>
        <w:ind w:left="1440" w:hanging="576"/>
      </w:pPr>
      <w:rPr>
        <w:rFonts w:hint="default"/>
      </w:rPr>
    </w:lvl>
    <w:lvl w:ilvl="2">
      <w:start w:val="1"/>
      <w:numFmt w:val="lowerLetter"/>
      <w:lvlText w:val="%3)"/>
      <w:lvlJc w:val="left"/>
      <w:pPr>
        <w:tabs>
          <w:tab w:val="num" w:pos="1872"/>
        </w:tabs>
        <w:ind w:left="1872" w:hanging="576"/>
      </w:pPr>
      <w:rPr>
        <w:rFonts w:hint="default"/>
      </w:rPr>
    </w:lvl>
    <w:lvl w:ilvl="3">
      <w:start w:val="1"/>
      <w:numFmt w:val="lowerRoman"/>
      <w:lvlText w:val="%4)"/>
      <w:lvlJc w:val="left"/>
      <w:pPr>
        <w:tabs>
          <w:tab w:val="num" w:pos="2304"/>
        </w:tabs>
        <w:ind w:left="2304" w:hanging="576"/>
      </w:pPr>
      <w:rPr>
        <w:rFonts w:hint="default"/>
      </w:rPr>
    </w:lvl>
    <w:lvl w:ilvl="4">
      <w:start w:val="1"/>
      <w:numFmt w:val="decimal"/>
      <w:lvlText w:val="(%5)"/>
      <w:lvlJc w:val="left"/>
      <w:pPr>
        <w:tabs>
          <w:tab w:val="num" w:pos="2736"/>
        </w:tabs>
        <w:ind w:left="2736" w:hanging="576"/>
      </w:pPr>
      <w:rPr>
        <w:rFonts w:hint="default"/>
      </w:rPr>
    </w:lvl>
    <w:lvl w:ilvl="5">
      <w:start w:val="1"/>
      <w:numFmt w:val="lowerLetter"/>
      <w:lvlText w:val="(%6)"/>
      <w:lvlJc w:val="left"/>
      <w:pPr>
        <w:tabs>
          <w:tab w:val="num" w:pos="4320"/>
        </w:tabs>
        <w:ind w:left="4320" w:hanging="36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040"/>
        </w:tabs>
        <w:ind w:left="5040" w:hanging="360"/>
      </w:pPr>
      <w:rPr>
        <w:rFonts w:hint="default"/>
      </w:rPr>
    </w:lvl>
    <w:lvl w:ilvl="8">
      <w:start w:val="1"/>
      <w:numFmt w:val="lowerRoman"/>
      <w:lvlText w:val="%9."/>
      <w:lvlJc w:val="left"/>
      <w:pPr>
        <w:tabs>
          <w:tab w:val="num" w:pos="5400"/>
        </w:tabs>
        <w:ind w:left="5400" w:hanging="360"/>
      </w:pPr>
      <w:rPr>
        <w:rFonts w:hint="default"/>
      </w:rPr>
    </w:lvl>
  </w:abstractNum>
  <w:num w:numId="1">
    <w:abstractNumId w:val="18"/>
  </w:num>
  <w:num w:numId="2">
    <w:abstractNumId w:val="6"/>
  </w:num>
  <w:num w:numId="3">
    <w:abstractNumId w:val="37"/>
  </w:num>
  <w:num w:numId="4">
    <w:abstractNumId w:val="19"/>
  </w:num>
  <w:num w:numId="5">
    <w:abstractNumId w:val="9"/>
  </w:num>
  <w:num w:numId="6">
    <w:abstractNumId w:val="4"/>
  </w:num>
  <w:num w:numId="7">
    <w:abstractNumId w:val="5"/>
  </w:num>
  <w:num w:numId="8">
    <w:abstractNumId w:val="5"/>
    <w:lvlOverride w:ilvl="0">
      <w:lvl w:ilvl="0">
        <w:start w:val="1"/>
        <w:numFmt w:val="upperLetter"/>
        <w:lvlText w:val="%1. "/>
        <w:lvlJc w:val="left"/>
        <w:pPr>
          <w:tabs>
            <w:tab w:val="num" w:pos="1008"/>
          </w:tabs>
          <w:ind w:left="1008" w:hanging="576"/>
        </w:pPr>
        <w:rPr>
          <w:rFonts w:hint="default"/>
        </w:rPr>
      </w:lvl>
    </w:lvlOverride>
    <w:lvlOverride w:ilvl="1">
      <w:lvl w:ilvl="1">
        <w:start w:val="1"/>
        <w:numFmt w:val="decimal"/>
        <w:lvlText w:val="%2. "/>
        <w:lvlJc w:val="left"/>
        <w:pPr>
          <w:tabs>
            <w:tab w:val="num" w:pos="1440"/>
          </w:tabs>
          <w:ind w:left="1440" w:hanging="576"/>
        </w:pPr>
        <w:rPr>
          <w:rFonts w:hint="default"/>
        </w:rPr>
      </w:lvl>
    </w:lvlOverride>
    <w:lvlOverride w:ilvl="2">
      <w:lvl w:ilvl="2">
        <w:start w:val="1"/>
        <w:numFmt w:val="lowerLetter"/>
        <w:lvlText w:val="%3)"/>
        <w:lvlJc w:val="left"/>
        <w:pPr>
          <w:tabs>
            <w:tab w:val="num" w:pos="1872"/>
          </w:tabs>
          <w:ind w:left="1872" w:hanging="576"/>
        </w:pPr>
        <w:rPr>
          <w:rFonts w:hint="default"/>
        </w:rPr>
      </w:lvl>
    </w:lvlOverride>
    <w:lvlOverride w:ilvl="3">
      <w:lvl w:ilvl="3">
        <w:start w:val="1"/>
        <w:numFmt w:val="lowerRoman"/>
        <w:lvlText w:val="%4)"/>
        <w:lvlJc w:val="left"/>
        <w:pPr>
          <w:tabs>
            <w:tab w:val="num" w:pos="2304"/>
          </w:tabs>
          <w:ind w:left="2304" w:hanging="576"/>
        </w:pPr>
        <w:rPr>
          <w:rFonts w:hint="default"/>
        </w:rPr>
      </w:lvl>
    </w:lvlOverride>
    <w:lvlOverride w:ilvl="4">
      <w:lvl w:ilvl="4">
        <w:start w:val="1"/>
        <w:numFmt w:val="decimal"/>
        <w:lvlText w:val="(%5)"/>
        <w:lvlJc w:val="left"/>
        <w:pPr>
          <w:tabs>
            <w:tab w:val="num" w:pos="2736"/>
          </w:tabs>
          <w:ind w:left="2736" w:hanging="576"/>
        </w:pPr>
        <w:rPr>
          <w:rFonts w:hint="default"/>
        </w:rPr>
      </w:lvl>
    </w:lvlOverride>
    <w:lvlOverride w:ilvl="5">
      <w:lvl w:ilvl="5">
        <w:start w:val="1"/>
        <w:numFmt w:val="lowerLetter"/>
        <w:lvlText w:val="(%6)"/>
        <w:lvlJc w:val="left"/>
        <w:pPr>
          <w:tabs>
            <w:tab w:val="num" w:pos="4320"/>
          </w:tabs>
          <w:ind w:left="4320" w:hanging="360"/>
        </w:pPr>
        <w:rPr>
          <w:rFonts w:hint="default"/>
        </w:rPr>
      </w:lvl>
    </w:lvlOverride>
    <w:lvlOverride w:ilvl="6">
      <w:lvl w:ilvl="6">
        <w:start w:val="1"/>
        <w:numFmt w:val="decimal"/>
        <w:lvlText w:val="%7."/>
        <w:lvlJc w:val="left"/>
        <w:pPr>
          <w:tabs>
            <w:tab w:val="num" w:pos="4680"/>
          </w:tabs>
          <w:ind w:left="4680" w:hanging="360"/>
        </w:pPr>
        <w:rPr>
          <w:rFonts w:hint="default"/>
        </w:rPr>
      </w:lvl>
    </w:lvlOverride>
    <w:lvlOverride w:ilvl="7">
      <w:lvl w:ilvl="7">
        <w:start w:val="1"/>
        <w:numFmt w:val="lowerLetter"/>
        <w:lvlText w:val="%8."/>
        <w:lvlJc w:val="left"/>
        <w:pPr>
          <w:tabs>
            <w:tab w:val="num" w:pos="5040"/>
          </w:tabs>
          <w:ind w:left="5040" w:hanging="360"/>
        </w:pPr>
        <w:rPr>
          <w:rFonts w:hint="default"/>
        </w:rPr>
      </w:lvl>
    </w:lvlOverride>
    <w:lvlOverride w:ilvl="8">
      <w:lvl w:ilvl="8">
        <w:start w:val="1"/>
        <w:numFmt w:val="lowerRoman"/>
        <w:lvlText w:val="%9."/>
        <w:lvlJc w:val="left"/>
        <w:pPr>
          <w:tabs>
            <w:tab w:val="num" w:pos="5400"/>
          </w:tabs>
          <w:ind w:left="5400" w:hanging="360"/>
        </w:pPr>
        <w:rPr>
          <w:rFonts w:hint="default"/>
        </w:rPr>
      </w:lvl>
    </w:lvlOverride>
  </w:num>
  <w:num w:numId="9">
    <w:abstractNumId w:val="7"/>
  </w:num>
  <w:num w:numId="10">
    <w:abstractNumId w:val="25"/>
  </w:num>
  <w:num w:numId="11">
    <w:abstractNumId w:val="14"/>
  </w:num>
  <w:num w:numId="12">
    <w:abstractNumId w:val="27"/>
  </w:num>
  <w:num w:numId="13">
    <w:abstractNumId w:val="0"/>
  </w:num>
  <w:num w:numId="14">
    <w:abstractNumId w:val="35"/>
  </w:num>
  <w:num w:numId="15">
    <w:abstractNumId w:val="32"/>
  </w:num>
  <w:num w:numId="16">
    <w:abstractNumId w:val="3"/>
  </w:num>
  <w:num w:numId="17">
    <w:abstractNumId w:val="24"/>
  </w:num>
  <w:num w:numId="18">
    <w:abstractNumId w:val="31"/>
  </w:num>
  <w:num w:numId="19">
    <w:abstractNumId w:val="26"/>
  </w:num>
  <w:num w:numId="20">
    <w:abstractNumId w:val="36"/>
  </w:num>
  <w:num w:numId="21">
    <w:abstractNumId w:val="13"/>
  </w:num>
  <w:num w:numId="22">
    <w:abstractNumId w:val="11"/>
  </w:num>
  <w:num w:numId="23">
    <w:abstractNumId w:val="1"/>
  </w:num>
  <w:num w:numId="24">
    <w:abstractNumId w:val="34"/>
  </w:num>
  <w:num w:numId="25">
    <w:abstractNumId w:val="12"/>
  </w:num>
  <w:num w:numId="26">
    <w:abstractNumId w:val="10"/>
  </w:num>
  <w:num w:numId="27">
    <w:abstractNumId w:val="2"/>
  </w:num>
  <w:num w:numId="28">
    <w:abstractNumId w:val="33"/>
  </w:num>
  <w:num w:numId="29">
    <w:abstractNumId w:val="30"/>
  </w:num>
  <w:num w:numId="30">
    <w:abstractNumId w:val="22"/>
  </w:num>
  <w:num w:numId="31">
    <w:abstractNumId w:val="20"/>
  </w:num>
  <w:num w:numId="32">
    <w:abstractNumId w:val="38"/>
  </w:num>
  <w:num w:numId="33">
    <w:abstractNumId w:val="8"/>
  </w:num>
  <w:num w:numId="34">
    <w:abstractNumId w:val="23"/>
  </w:num>
  <w:num w:numId="35">
    <w:abstractNumId w:val="16"/>
  </w:num>
  <w:num w:numId="36">
    <w:abstractNumId w:val="15"/>
  </w:num>
  <w:num w:numId="37">
    <w:abstractNumId w:val="21"/>
    <w:lvlOverride w:ilvl="0">
      <w:lvl w:ilvl="0">
        <w:start w:val="1"/>
        <w:numFmt w:val="upperLetter"/>
        <w:lvlText w:val="%1."/>
        <w:lvlJc w:val="left"/>
        <w:pPr>
          <w:ind w:left="720" w:hanging="360"/>
        </w:pPr>
        <w:rPr>
          <w:rFonts w:hint="default"/>
          <w:sz w:val="22"/>
          <w:szCs w:val="22"/>
        </w:rPr>
      </w:lvl>
    </w:lvlOverride>
  </w:num>
  <w:num w:numId="38">
    <w:abstractNumId w:val="17"/>
  </w:num>
  <w:num w:numId="39">
    <w:abstractNumId w:val="29"/>
  </w:num>
  <w:num w:numId="4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566"/>
    <w:rsid w:val="00001D25"/>
    <w:rsid w:val="00024B5B"/>
    <w:rsid w:val="000336DB"/>
    <w:rsid w:val="00035C77"/>
    <w:rsid w:val="00040833"/>
    <w:rsid w:val="00046F9F"/>
    <w:rsid w:val="00050344"/>
    <w:rsid w:val="000517BB"/>
    <w:rsid w:val="000542E9"/>
    <w:rsid w:val="00062D3E"/>
    <w:rsid w:val="000666C1"/>
    <w:rsid w:val="00066C63"/>
    <w:rsid w:val="000A452C"/>
    <w:rsid w:val="000B4E6C"/>
    <w:rsid w:val="000B7335"/>
    <w:rsid w:val="000C6F91"/>
    <w:rsid w:val="000D5FD5"/>
    <w:rsid w:val="000E53BC"/>
    <w:rsid w:val="000F2F3C"/>
    <w:rsid w:val="00102E3E"/>
    <w:rsid w:val="001206E8"/>
    <w:rsid w:val="00127765"/>
    <w:rsid w:val="00134201"/>
    <w:rsid w:val="001467DE"/>
    <w:rsid w:val="00146E8B"/>
    <w:rsid w:val="00150338"/>
    <w:rsid w:val="001551E4"/>
    <w:rsid w:val="00174637"/>
    <w:rsid w:val="00175A48"/>
    <w:rsid w:val="001818EA"/>
    <w:rsid w:val="001B5A67"/>
    <w:rsid w:val="001C4B30"/>
    <w:rsid w:val="001C53F5"/>
    <w:rsid w:val="001C6528"/>
    <w:rsid w:val="001D01A8"/>
    <w:rsid w:val="001D66F4"/>
    <w:rsid w:val="00204566"/>
    <w:rsid w:val="002052B0"/>
    <w:rsid w:val="002157ED"/>
    <w:rsid w:val="00221524"/>
    <w:rsid w:val="00227553"/>
    <w:rsid w:val="00231A43"/>
    <w:rsid w:val="002322C7"/>
    <w:rsid w:val="0024096A"/>
    <w:rsid w:val="00245024"/>
    <w:rsid w:val="0024597E"/>
    <w:rsid w:val="00245A22"/>
    <w:rsid w:val="00260874"/>
    <w:rsid w:val="002B0AE1"/>
    <w:rsid w:val="002B4E23"/>
    <w:rsid w:val="002C3CB5"/>
    <w:rsid w:val="002C625A"/>
    <w:rsid w:val="002D2041"/>
    <w:rsid w:val="002D5924"/>
    <w:rsid w:val="002E2CD6"/>
    <w:rsid w:val="00303F3A"/>
    <w:rsid w:val="003308F8"/>
    <w:rsid w:val="003318F4"/>
    <w:rsid w:val="003323C4"/>
    <w:rsid w:val="00335372"/>
    <w:rsid w:val="0035025E"/>
    <w:rsid w:val="0035278A"/>
    <w:rsid w:val="0036231B"/>
    <w:rsid w:val="003654D0"/>
    <w:rsid w:val="003727CB"/>
    <w:rsid w:val="003749DA"/>
    <w:rsid w:val="003A5C9B"/>
    <w:rsid w:val="003B54AD"/>
    <w:rsid w:val="003B66DC"/>
    <w:rsid w:val="003C0FBA"/>
    <w:rsid w:val="003C237B"/>
    <w:rsid w:val="003D3389"/>
    <w:rsid w:val="003E41A1"/>
    <w:rsid w:val="003F0008"/>
    <w:rsid w:val="00406ABA"/>
    <w:rsid w:val="004074BB"/>
    <w:rsid w:val="0041299C"/>
    <w:rsid w:val="0042029A"/>
    <w:rsid w:val="0042076F"/>
    <w:rsid w:val="00432D01"/>
    <w:rsid w:val="004330BD"/>
    <w:rsid w:val="004446F7"/>
    <w:rsid w:val="00447193"/>
    <w:rsid w:val="00452A90"/>
    <w:rsid w:val="00463134"/>
    <w:rsid w:val="00463207"/>
    <w:rsid w:val="004830B4"/>
    <w:rsid w:val="00495F60"/>
    <w:rsid w:val="004B0C1E"/>
    <w:rsid w:val="004B0E16"/>
    <w:rsid w:val="004B34A2"/>
    <w:rsid w:val="004B417E"/>
    <w:rsid w:val="004C4520"/>
    <w:rsid w:val="004D76BB"/>
    <w:rsid w:val="004E77D9"/>
    <w:rsid w:val="004F787D"/>
    <w:rsid w:val="00503CB6"/>
    <w:rsid w:val="00505E79"/>
    <w:rsid w:val="0050772A"/>
    <w:rsid w:val="00510212"/>
    <w:rsid w:val="005113F2"/>
    <w:rsid w:val="00511B38"/>
    <w:rsid w:val="00516096"/>
    <w:rsid w:val="00524214"/>
    <w:rsid w:val="00536420"/>
    <w:rsid w:val="00540086"/>
    <w:rsid w:val="0054364E"/>
    <w:rsid w:val="005523E5"/>
    <w:rsid w:val="00554FF2"/>
    <w:rsid w:val="00562BF1"/>
    <w:rsid w:val="0056307A"/>
    <w:rsid w:val="0056668A"/>
    <w:rsid w:val="005705AF"/>
    <w:rsid w:val="0057141F"/>
    <w:rsid w:val="00575E7A"/>
    <w:rsid w:val="005774CE"/>
    <w:rsid w:val="00582114"/>
    <w:rsid w:val="005850FC"/>
    <w:rsid w:val="0058613F"/>
    <w:rsid w:val="00593E56"/>
    <w:rsid w:val="005A45D1"/>
    <w:rsid w:val="005B1D33"/>
    <w:rsid w:val="005B626A"/>
    <w:rsid w:val="005C24D1"/>
    <w:rsid w:val="005C368D"/>
    <w:rsid w:val="005D5A99"/>
    <w:rsid w:val="005E4214"/>
    <w:rsid w:val="005F21B2"/>
    <w:rsid w:val="005F5661"/>
    <w:rsid w:val="005F6814"/>
    <w:rsid w:val="00606343"/>
    <w:rsid w:val="00606FCF"/>
    <w:rsid w:val="006106BC"/>
    <w:rsid w:val="00610D03"/>
    <w:rsid w:val="00616DA8"/>
    <w:rsid w:val="00627960"/>
    <w:rsid w:val="00627E04"/>
    <w:rsid w:val="00644796"/>
    <w:rsid w:val="00656C3C"/>
    <w:rsid w:val="00666165"/>
    <w:rsid w:val="00667F67"/>
    <w:rsid w:val="0068461F"/>
    <w:rsid w:val="00684C65"/>
    <w:rsid w:val="00691BB9"/>
    <w:rsid w:val="00692554"/>
    <w:rsid w:val="00696D48"/>
    <w:rsid w:val="006B051A"/>
    <w:rsid w:val="006B22D8"/>
    <w:rsid w:val="006B473D"/>
    <w:rsid w:val="006B48B1"/>
    <w:rsid w:val="006B5C6B"/>
    <w:rsid w:val="006B724B"/>
    <w:rsid w:val="006C2808"/>
    <w:rsid w:val="006C31D1"/>
    <w:rsid w:val="006D4FF6"/>
    <w:rsid w:val="006D6034"/>
    <w:rsid w:val="006F3C17"/>
    <w:rsid w:val="006F462A"/>
    <w:rsid w:val="006F4B1E"/>
    <w:rsid w:val="00706E92"/>
    <w:rsid w:val="00716B86"/>
    <w:rsid w:val="00724737"/>
    <w:rsid w:val="00724F4E"/>
    <w:rsid w:val="00726B59"/>
    <w:rsid w:val="00743CDC"/>
    <w:rsid w:val="00746BD1"/>
    <w:rsid w:val="0075181D"/>
    <w:rsid w:val="00751853"/>
    <w:rsid w:val="007571F2"/>
    <w:rsid w:val="0076327A"/>
    <w:rsid w:val="0076414C"/>
    <w:rsid w:val="00765F19"/>
    <w:rsid w:val="00766A17"/>
    <w:rsid w:val="0077711A"/>
    <w:rsid w:val="00785FF8"/>
    <w:rsid w:val="007878C9"/>
    <w:rsid w:val="007A06C3"/>
    <w:rsid w:val="007A06DF"/>
    <w:rsid w:val="007A72BE"/>
    <w:rsid w:val="007B2900"/>
    <w:rsid w:val="007B41CC"/>
    <w:rsid w:val="007C108C"/>
    <w:rsid w:val="007D0127"/>
    <w:rsid w:val="007D05E4"/>
    <w:rsid w:val="007E20E5"/>
    <w:rsid w:val="007E6471"/>
    <w:rsid w:val="00821405"/>
    <w:rsid w:val="0082481A"/>
    <w:rsid w:val="008256F5"/>
    <w:rsid w:val="008425D9"/>
    <w:rsid w:val="008553FD"/>
    <w:rsid w:val="00866DD9"/>
    <w:rsid w:val="00882CC9"/>
    <w:rsid w:val="00890933"/>
    <w:rsid w:val="008A3657"/>
    <w:rsid w:val="008A7158"/>
    <w:rsid w:val="008B3F97"/>
    <w:rsid w:val="008B4803"/>
    <w:rsid w:val="008C2FF4"/>
    <w:rsid w:val="008C35DB"/>
    <w:rsid w:val="008D3974"/>
    <w:rsid w:val="008D6FAC"/>
    <w:rsid w:val="008E2F9A"/>
    <w:rsid w:val="0090276C"/>
    <w:rsid w:val="00916BEB"/>
    <w:rsid w:val="00926356"/>
    <w:rsid w:val="009279BE"/>
    <w:rsid w:val="00930C43"/>
    <w:rsid w:val="00931AED"/>
    <w:rsid w:val="00934BA4"/>
    <w:rsid w:val="00942FAB"/>
    <w:rsid w:val="00984BE1"/>
    <w:rsid w:val="00994D37"/>
    <w:rsid w:val="00994DE6"/>
    <w:rsid w:val="009A2DE5"/>
    <w:rsid w:val="009A6F1C"/>
    <w:rsid w:val="009B1E88"/>
    <w:rsid w:val="009D2277"/>
    <w:rsid w:val="009D3A08"/>
    <w:rsid w:val="00A138BD"/>
    <w:rsid w:val="00A259C6"/>
    <w:rsid w:val="00A25CF2"/>
    <w:rsid w:val="00A4453B"/>
    <w:rsid w:val="00A52AA6"/>
    <w:rsid w:val="00A53AF3"/>
    <w:rsid w:val="00A54F0B"/>
    <w:rsid w:val="00A739B8"/>
    <w:rsid w:val="00AB7E5C"/>
    <w:rsid w:val="00AC3F4A"/>
    <w:rsid w:val="00AD1C86"/>
    <w:rsid w:val="00AD413E"/>
    <w:rsid w:val="00AD514D"/>
    <w:rsid w:val="00AE54F9"/>
    <w:rsid w:val="00AE73BF"/>
    <w:rsid w:val="00AF1D5B"/>
    <w:rsid w:val="00AF2617"/>
    <w:rsid w:val="00AF6CB9"/>
    <w:rsid w:val="00B01DA1"/>
    <w:rsid w:val="00B05F78"/>
    <w:rsid w:val="00B21673"/>
    <w:rsid w:val="00B22A11"/>
    <w:rsid w:val="00B241C7"/>
    <w:rsid w:val="00B2629F"/>
    <w:rsid w:val="00B27CFF"/>
    <w:rsid w:val="00B32890"/>
    <w:rsid w:val="00B32BD7"/>
    <w:rsid w:val="00B55522"/>
    <w:rsid w:val="00B57A17"/>
    <w:rsid w:val="00B810CD"/>
    <w:rsid w:val="00B87288"/>
    <w:rsid w:val="00B93DBF"/>
    <w:rsid w:val="00BA0B93"/>
    <w:rsid w:val="00BA1A7C"/>
    <w:rsid w:val="00BA3531"/>
    <w:rsid w:val="00BA65B2"/>
    <w:rsid w:val="00BA73D9"/>
    <w:rsid w:val="00BB4FD7"/>
    <w:rsid w:val="00BB74A4"/>
    <w:rsid w:val="00BC499D"/>
    <w:rsid w:val="00BD794E"/>
    <w:rsid w:val="00BE1973"/>
    <w:rsid w:val="00BE1D1E"/>
    <w:rsid w:val="00BE4880"/>
    <w:rsid w:val="00BF01B9"/>
    <w:rsid w:val="00C055BA"/>
    <w:rsid w:val="00C27127"/>
    <w:rsid w:val="00C45F47"/>
    <w:rsid w:val="00C4731D"/>
    <w:rsid w:val="00C47D66"/>
    <w:rsid w:val="00C47FDF"/>
    <w:rsid w:val="00C61F19"/>
    <w:rsid w:val="00C67579"/>
    <w:rsid w:val="00C75D3F"/>
    <w:rsid w:val="00C81871"/>
    <w:rsid w:val="00C82BE1"/>
    <w:rsid w:val="00C84665"/>
    <w:rsid w:val="00C95BF9"/>
    <w:rsid w:val="00CA3FFC"/>
    <w:rsid w:val="00CA7729"/>
    <w:rsid w:val="00CC2A2E"/>
    <w:rsid w:val="00CC5112"/>
    <w:rsid w:val="00CD136A"/>
    <w:rsid w:val="00CD7040"/>
    <w:rsid w:val="00CF0FD2"/>
    <w:rsid w:val="00D01CC7"/>
    <w:rsid w:val="00D1155E"/>
    <w:rsid w:val="00D14EE1"/>
    <w:rsid w:val="00D22985"/>
    <w:rsid w:val="00D31AF1"/>
    <w:rsid w:val="00D323F0"/>
    <w:rsid w:val="00D33934"/>
    <w:rsid w:val="00D34734"/>
    <w:rsid w:val="00D3663D"/>
    <w:rsid w:val="00D5317D"/>
    <w:rsid w:val="00D60EE8"/>
    <w:rsid w:val="00D80416"/>
    <w:rsid w:val="00D8643D"/>
    <w:rsid w:val="00D928F4"/>
    <w:rsid w:val="00DA6C05"/>
    <w:rsid w:val="00DC4547"/>
    <w:rsid w:val="00DD0918"/>
    <w:rsid w:val="00DD7601"/>
    <w:rsid w:val="00DE14D9"/>
    <w:rsid w:val="00DE2B3A"/>
    <w:rsid w:val="00DE7690"/>
    <w:rsid w:val="00DF2CA4"/>
    <w:rsid w:val="00E25AB4"/>
    <w:rsid w:val="00E35ACA"/>
    <w:rsid w:val="00E44793"/>
    <w:rsid w:val="00E449BD"/>
    <w:rsid w:val="00E55802"/>
    <w:rsid w:val="00E62EED"/>
    <w:rsid w:val="00E6624C"/>
    <w:rsid w:val="00E676E6"/>
    <w:rsid w:val="00E725DC"/>
    <w:rsid w:val="00E74D47"/>
    <w:rsid w:val="00E76E74"/>
    <w:rsid w:val="00E86D6F"/>
    <w:rsid w:val="00E910EF"/>
    <w:rsid w:val="00E93CA1"/>
    <w:rsid w:val="00EA4FCA"/>
    <w:rsid w:val="00EB337B"/>
    <w:rsid w:val="00EC76DB"/>
    <w:rsid w:val="00EC7F42"/>
    <w:rsid w:val="00EE7262"/>
    <w:rsid w:val="00EF2CB5"/>
    <w:rsid w:val="00F01D64"/>
    <w:rsid w:val="00F13B15"/>
    <w:rsid w:val="00F17B7D"/>
    <w:rsid w:val="00F243C3"/>
    <w:rsid w:val="00F25BE0"/>
    <w:rsid w:val="00F27DE1"/>
    <w:rsid w:val="00F3348F"/>
    <w:rsid w:val="00F36CAA"/>
    <w:rsid w:val="00F519B5"/>
    <w:rsid w:val="00F572CB"/>
    <w:rsid w:val="00F73BA2"/>
    <w:rsid w:val="00F807BA"/>
    <w:rsid w:val="00F80AA6"/>
    <w:rsid w:val="00F82C3D"/>
    <w:rsid w:val="00F93543"/>
    <w:rsid w:val="00FA7AB4"/>
    <w:rsid w:val="00FB5501"/>
    <w:rsid w:val="00FD0698"/>
    <w:rsid w:val="00FD406E"/>
    <w:rsid w:val="00FE28A1"/>
    <w:rsid w:val="00FF41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91127F8-D42B-4F50-9485-989948B79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tabs>
        <w:tab w:val="left" w:pos="-1800"/>
        <w:tab w:val="left" w:pos="-1080"/>
        <w:tab w:val="left" w:pos="-360"/>
        <w:tab w:val="left" w:pos="720"/>
        <w:tab w:val="left" w:pos="1080"/>
        <w:tab w:val="left" w:pos="1800"/>
        <w:tab w:val="left" w:pos="2520"/>
        <w:tab w:val="left" w:pos="3240"/>
        <w:tab w:val="left" w:pos="3960"/>
        <w:tab w:val="left" w:pos="4680"/>
        <w:tab w:val="left" w:pos="5400"/>
        <w:tab w:val="left" w:pos="6120"/>
        <w:tab w:val="left" w:pos="6840"/>
        <w:tab w:val="decimal" w:pos="7200"/>
        <w:tab w:val="left" w:pos="7560"/>
        <w:tab w:val="left" w:pos="8280"/>
      </w:tabs>
      <w:spacing w:line="240" w:lineRule="exact"/>
      <w:jc w:val="both"/>
    </w:pPr>
  </w:style>
  <w:style w:type="paragraph" w:styleId="Header">
    <w:name w:val="header"/>
    <w:basedOn w:val="Normal"/>
    <w:rsid w:val="00204566"/>
    <w:pPr>
      <w:tabs>
        <w:tab w:val="center" w:pos="4320"/>
        <w:tab w:val="right" w:pos="8640"/>
      </w:tabs>
    </w:pPr>
  </w:style>
  <w:style w:type="paragraph" w:styleId="Footer">
    <w:name w:val="footer"/>
    <w:basedOn w:val="Normal"/>
    <w:rsid w:val="00204566"/>
    <w:pPr>
      <w:tabs>
        <w:tab w:val="center" w:pos="4320"/>
        <w:tab w:val="right" w:pos="8640"/>
      </w:tabs>
    </w:pPr>
  </w:style>
  <w:style w:type="paragraph" w:styleId="BalloonText">
    <w:name w:val="Balloon Text"/>
    <w:basedOn w:val="Normal"/>
    <w:semiHidden/>
    <w:rsid w:val="00B93DBF"/>
    <w:rPr>
      <w:rFonts w:ascii="Tahoma" w:hAnsi="Tahoma" w:cs="Tahoma"/>
      <w:sz w:val="16"/>
      <w:szCs w:val="16"/>
    </w:rPr>
  </w:style>
  <w:style w:type="paragraph" w:styleId="ListParagraph">
    <w:name w:val="List Paragraph"/>
    <w:basedOn w:val="Normal"/>
    <w:uiPriority w:val="34"/>
    <w:qFormat/>
    <w:rsid w:val="00666165"/>
    <w:pPr>
      <w:ind w:left="720"/>
    </w:pPr>
  </w:style>
  <w:style w:type="character" w:styleId="CommentReference">
    <w:name w:val="annotation reference"/>
    <w:rsid w:val="00F73BA2"/>
    <w:rPr>
      <w:sz w:val="16"/>
      <w:szCs w:val="16"/>
    </w:rPr>
  </w:style>
  <w:style w:type="paragraph" w:styleId="CommentText">
    <w:name w:val="annotation text"/>
    <w:basedOn w:val="Normal"/>
    <w:link w:val="CommentTextChar"/>
    <w:rsid w:val="00F73BA2"/>
    <w:rPr>
      <w:sz w:val="20"/>
    </w:rPr>
  </w:style>
  <w:style w:type="character" w:customStyle="1" w:styleId="CommentTextChar">
    <w:name w:val="Comment Text Char"/>
    <w:link w:val="CommentText"/>
    <w:rsid w:val="00F73BA2"/>
    <w:rPr>
      <w:snapToGrid w:val="0"/>
    </w:rPr>
  </w:style>
  <w:style w:type="paragraph" w:styleId="CommentSubject">
    <w:name w:val="annotation subject"/>
    <w:basedOn w:val="CommentText"/>
    <w:next w:val="CommentText"/>
    <w:link w:val="CommentSubjectChar"/>
    <w:rsid w:val="00F73BA2"/>
    <w:rPr>
      <w:b/>
      <w:bCs/>
    </w:rPr>
  </w:style>
  <w:style w:type="character" w:customStyle="1" w:styleId="CommentSubjectChar">
    <w:name w:val="Comment Subject Char"/>
    <w:link w:val="CommentSubject"/>
    <w:rsid w:val="00F73BA2"/>
    <w:rPr>
      <w:b/>
      <w:bCs/>
      <w:snapToGrid w:val="0"/>
    </w:rPr>
  </w:style>
  <w:style w:type="paragraph" w:styleId="Revision">
    <w:name w:val="Revision"/>
    <w:hidden/>
    <w:uiPriority w:val="99"/>
    <w:semiHidden/>
    <w:rsid w:val="00BA65B2"/>
    <w:rPr>
      <w:snapToGrid w:val="0"/>
      <w:sz w:val="24"/>
    </w:rPr>
  </w:style>
  <w:style w:type="numbering" w:customStyle="1" w:styleId="Tariffform">
    <w:name w:val="Tariff form"/>
    <w:rsid w:val="00050344"/>
    <w:pPr>
      <w:numPr>
        <w:numId w:val="3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7FE98-20C1-408A-BBAD-8ECB9C25C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7631</Words>
  <Characters>43500</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
    </vt:vector>
  </TitlesOfParts>
  <Company>mpsc</Company>
  <LinksUpToDate>false</LinksUpToDate>
  <CharactersWithSpaces>51029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merciel</dc:creator>
  <cp:lastModifiedBy>Jason Williamson</cp:lastModifiedBy>
  <cp:revision>2</cp:revision>
  <cp:lastPrinted>2011-08-25T16:33:00Z</cp:lastPrinted>
  <dcterms:created xsi:type="dcterms:W3CDTF">2017-04-17T17:02:00Z</dcterms:created>
  <dcterms:modified xsi:type="dcterms:W3CDTF">2017-04-17T17:02:00Z</dcterms:modified>
</cp:coreProperties>
</file>