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B6" w:rsidRPr="0023319F" w:rsidRDefault="007F20B6" w:rsidP="007F20B6">
      <w:pPr>
        <w:pStyle w:val="Header"/>
        <w:tabs>
          <w:tab w:val="clear" w:pos="8640"/>
          <w:tab w:val="right" w:pos="9360"/>
        </w:tabs>
        <w:rPr>
          <w:b/>
        </w:rPr>
      </w:pPr>
      <w:r w:rsidRPr="0023319F">
        <w:rPr>
          <w:b/>
        </w:rPr>
        <w:t>Choctaw Telephone Company</w:t>
      </w:r>
      <w:r w:rsidRPr="0023319F">
        <w:rPr>
          <w:b/>
        </w:rPr>
        <w:tab/>
      </w:r>
      <w:r w:rsidRPr="0023319F">
        <w:rPr>
          <w:b/>
        </w:rPr>
        <w:tab/>
        <w:t xml:space="preserve">     P.S.C. Mo. No. 1</w:t>
      </w:r>
    </w:p>
    <w:p w:rsidR="007F20B6" w:rsidRPr="0023319F" w:rsidRDefault="007F20B6" w:rsidP="007F20B6">
      <w:pPr>
        <w:pStyle w:val="Header"/>
        <w:tabs>
          <w:tab w:val="clear" w:pos="8640"/>
          <w:tab w:val="right" w:pos="9360"/>
        </w:tabs>
        <w:rPr>
          <w:b/>
        </w:rPr>
      </w:pPr>
      <w:r w:rsidRPr="0023319F">
        <w:rPr>
          <w:b/>
        </w:rPr>
        <w:t xml:space="preserve">Of </w:t>
      </w:r>
      <w:proofErr w:type="spellStart"/>
      <w:r w:rsidRPr="0023319F">
        <w:rPr>
          <w:b/>
        </w:rPr>
        <w:t>Halltown</w:t>
      </w:r>
      <w:proofErr w:type="spellEnd"/>
      <w:r w:rsidRPr="0023319F">
        <w:rPr>
          <w:b/>
        </w:rPr>
        <w:t>, Missouri</w:t>
      </w:r>
      <w:r w:rsidRPr="0023319F">
        <w:rPr>
          <w:b/>
        </w:rPr>
        <w:tab/>
      </w:r>
      <w:r w:rsidRPr="0023319F">
        <w:rPr>
          <w:b/>
        </w:rPr>
        <w:tab/>
      </w:r>
      <w:r w:rsidR="00302CFA">
        <w:rPr>
          <w:b/>
        </w:rPr>
        <w:t>9</w:t>
      </w:r>
      <w:r w:rsidRPr="0023319F">
        <w:rPr>
          <w:b/>
          <w:vertAlign w:val="superscript"/>
        </w:rPr>
        <w:t>th</w:t>
      </w:r>
      <w:r w:rsidRPr="0023319F">
        <w:rPr>
          <w:b/>
        </w:rPr>
        <w:t xml:space="preserve"> Revised Sheet No. 1</w:t>
      </w:r>
    </w:p>
    <w:p w:rsidR="007F20B6" w:rsidRPr="0023319F" w:rsidRDefault="007F20B6" w:rsidP="007F20B6">
      <w:pPr>
        <w:pStyle w:val="Header"/>
        <w:jc w:val="right"/>
        <w:rPr>
          <w:b/>
        </w:rPr>
      </w:pPr>
      <w:r w:rsidRPr="0023319F">
        <w:rPr>
          <w:b/>
        </w:rPr>
        <w:t xml:space="preserve">Cancelling </w:t>
      </w:r>
      <w:r w:rsidR="00302CFA">
        <w:rPr>
          <w:b/>
        </w:rPr>
        <w:t>8</w:t>
      </w:r>
      <w:r w:rsidRPr="0023319F">
        <w:rPr>
          <w:b/>
          <w:vertAlign w:val="superscript"/>
        </w:rPr>
        <w:t>th</w:t>
      </w:r>
      <w:r w:rsidRPr="0023319F">
        <w:rPr>
          <w:b/>
        </w:rPr>
        <w:t xml:space="preserve"> Revised Sheet No. 1</w:t>
      </w:r>
    </w:p>
    <w:p w:rsidR="007F20B6" w:rsidRPr="0023319F" w:rsidRDefault="0084092F" w:rsidP="007F20B6">
      <w:pPr>
        <w:pStyle w:val="Header"/>
        <w:jc w:val="center"/>
        <w:rPr>
          <w:u w:val="single"/>
        </w:rPr>
      </w:pPr>
      <w:r>
        <w:rPr>
          <w:noProof/>
          <w:u w:val="single"/>
        </w:rPr>
        <w:pict>
          <v:shapetype id="_x0000_t32" coordsize="21600,21600" o:spt="32" o:oned="t" path="m,l21600,21600e" filled="f">
            <v:path arrowok="t" fillok="f" o:connecttype="none"/>
            <o:lock v:ext="edit" shapetype="t"/>
          </v:shapetype>
          <v:shape id="_x0000_s1026" type="#_x0000_t32" style="position:absolute;left:0;text-align:left;margin-left:-3pt;margin-top:3.6pt;width:474pt;height:.75pt;flip:y;z-index:251658240" o:connectortype="straight"/>
        </w:pict>
      </w:r>
    </w:p>
    <w:p w:rsidR="00043C44" w:rsidRPr="0023319F" w:rsidRDefault="00043C44" w:rsidP="007F20B6">
      <w:pPr>
        <w:pStyle w:val="Header"/>
        <w:jc w:val="center"/>
        <w:rPr>
          <w:b/>
          <w:u w:val="single"/>
        </w:rPr>
      </w:pPr>
    </w:p>
    <w:p w:rsidR="007F20B6" w:rsidRPr="0023319F" w:rsidRDefault="007F20B6" w:rsidP="007F20B6">
      <w:pPr>
        <w:pStyle w:val="Header"/>
        <w:jc w:val="center"/>
        <w:rPr>
          <w:b/>
          <w:u w:val="single"/>
        </w:rPr>
      </w:pPr>
      <w:r w:rsidRPr="0023319F">
        <w:rPr>
          <w:b/>
          <w:u w:val="single"/>
        </w:rPr>
        <w:t>LOCAL EXCHANGE SERVICE</w:t>
      </w:r>
    </w:p>
    <w:p w:rsidR="007F20B6" w:rsidRPr="0023319F" w:rsidRDefault="007F20B6" w:rsidP="007F20B6">
      <w:pPr>
        <w:pStyle w:val="Header"/>
      </w:pPr>
    </w:p>
    <w:p w:rsidR="007F20B6" w:rsidRPr="0023319F" w:rsidRDefault="007F20B6" w:rsidP="007F20B6">
      <w:pPr>
        <w:pStyle w:val="Header"/>
        <w:tabs>
          <w:tab w:val="left" w:pos="1440"/>
        </w:tabs>
      </w:pPr>
      <w:r w:rsidRPr="0023319F">
        <w:rPr>
          <w:b/>
        </w:rPr>
        <w:t>General</w:t>
      </w:r>
      <w:r w:rsidRPr="0023319F">
        <w:t>:</w:t>
      </w:r>
      <w:r w:rsidRPr="0023319F">
        <w:tab/>
        <w:t xml:space="preserve">Unless otherwise specified, the charges quoted in this tariff are for the period of one month and entitle the subscriber to telephone service and messages to all stations in the Halltown, Missouri, </w:t>
      </w:r>
      <w:proofErr w:type="gramStart"/>
      <w:r w:rsidRPr="0023319F">
        <w:t>exchange</w:t>
      </w:r>
      <w:proofErr w:type="gramEnd"/>
      <w:r w:rsidRPr="0023319F">
        <w:t>.</w:t>
      </w:r>
    </w:p>
    <w:p w:rsidR="007F20B6" w:rsidRPr="0023319F" w:rsidRDefault="007F20B6" w:rsidP="007F20B6">
      <w:pPr>
        <w:pStyle w:val="Header"/>
        <w:tabs>
          <w:tab w:val="left" w:pos="1440"/>
        </w:tabs>
      </w:pPr>
    </w:p>
    <w:p w:rsidR="007F20B6" w:rsidRPr="0023319F" w:rsidRDefault="007F20B6" w:rsidP="004C3615">
      <w:pPr>
        <w:pStyle w:val="Header"/>
        <w:tabs>
          <w:tab w:val="left" w:pos="1440"/>
          <w:tab w:val="left" w:pos="6750"/>
        </w:tabs>
      </w:pPr>
      <w:r w:rsidRPr="0023319F">
        <w:tab/>
      </w:r>
      <w:r w:rsidRPr="0023319F">
        <w:tab/>
      </w:r>
    </w:p>
    <w:p w:rsidR="007F20B6" w:rsidRPr="0023319F" w:rsidRDefault="0084092F" w:rsidP="007F20B6">
      <w:pPr>
        <w:pStyle w:val="Header"/>
      </w:pPr>
      <w:r w:rsidRPr="0084092F">
        <w:rPr>
          <w:b/>
          <w:noProof/>
          <w:lang w:eastAsia="zh-TW"/>
        </w:rPr>
        <w:pict>
          <v:shapetype id="_x0000_t202" coordsize="21600,21600" o:spt="202" path="m,l,21600r21600,l21600,xe">
            <v:stroke joinstyle="miter"/>
            <v:path gradientshapeok="t" o:connecttype="rect"/>
          </v:shapetype>
          <v:shape id="_x0000_s1028" type="#_x0000_t202" style="position:absolute;margin-left:471pt;margin-top:8.4pt;width:60.9pt;height:514.95pt;z-index:251662336;mso-width-relative:margin;mso-height-relative:margin" stroked="f">
            <v:textbox>
              <w:txbxContent>
                <w:p w:rsidR="00692CF9" w:rsidRPr="0023319F" w:rsidRDefault="00692CF9" w:rsidP="00022187">
                  <w:pPr>
                    <w:spacing w:after="0" w:line="480" w:lineRule="auto"/>
                    <w:rPr>
                      <w:rFonts w:ascii="Times New Roman" w:hAnsi="Times New Roman" w:cs="Times New Roman"/>
                    </w:rPr>
                  </w:pPr>
                  <w:r w:rsidRPr="0023319F">
                    <w:rPr>
                      <w:rFonts w:ascii="Times New Roman" w:hAnsi="Times New Roman" w:cs="Times New Roman"/>
                    </w:rPr>
                    <w:t>*Rate</w:t>
                  </w:r>
                </w:p>
                <w:p w:rsidR="00692CF9" w:rsidRPr="0023319F" w:rsidRDefault="00692CF9" w:rsidP="00022187">
                  <w:pPr>
                    <w:spacing w:after="0" w:line="360" w:lineRule="auto"/>
                    <w:rPr>
                      <w:rFonts w:ascii="Times New Roman" w:hAnsi="Times New Roman" w:cs="Times New Roman"/>
                    </w:rPr>
                  </w:pPr>
                  <w:r w:rsidRPr="0023319F">
                    <w:rPr>
                      <w:rFonts w:ascii="Times New Roman" w:hAnsi="Times New Roman" w:cs="Times New Roman"/>
                    </w:rPr>
                    <w:t>*Rate</w:t>
                  </w:r>
                </w:p>
              </w:txbxContent>
            </v:textbox>
          </v:shape>
        </w:pict>
      </w:r>
    </w:p>
    <w:p w:rsidR="009D2174" w:rsidRPr="0023319F" w:rsidRDefault="004C3615">
      <w:pPr>
        <w:rPr>
          <w:rFonts w:ascii="Times New Roman" w:hAnsi="Times New Roman" w:cs="Times New Roman"/>
          <w:sz w:val="24"/>
          <w:szCs w:val="24"/>
        </w:rPr>
      </w:pPr>
      <w:r w:rsidRPr="0023319F">
        <w:rPr>
          <w:rFonts w:ascii="Times New Roman" w:hAnsi="Times New Roman" w:cs="Times New Roman"/>
          <w:sz w:val="24"/>
          <w:szCs w:val="24"/>
        </w:rPr>
        <w:tab/>
      </w:r>
      <w:r w:rsidRPr="0023319F">
        <w:rPr>
          <w:rFonts w:ascii="Times New Roman" w:hAnsi="Times New Roman" w:cs="Times New Roman"/>
          <w:sz w:val="24"/>
          <w:szCs w:val="24"/>
        </w:rPr>
        <w:tab/>
      </w:r>
      <w:r w:rsidRPr="0023319F">
        <w:rPr>
          <w:rFonts w:ascii="Times New Roman" w:hAnsi="Times New Roman" w:cs="Times New Roman"/>
          <w:sz w:val="24"/>
          <w:szCs w:val="24"/>
        </w:rPr>
        <w:tab/>
      </w:r>
      <w:r w:rsidR="007F20B6" w:rsidRPr="0023319F">
        <w:rPr>
          <w:rFonts w:ascii="Times New Roman" w:hAnsi="Times New Roman" w:cs="Times New Roman"/>
          <w:sz w:val="24"/>
          <w:szCs w:val="24"/>
        </w:rPr>
        <w:t>Business One-Party</w:t>
      </w:r>
      <w:r w:rsidR="007F20B6" w:rsidRPr="0023319F">
        <w:rPr>
          <w:rFonts w:ascii="Times New Roman" w:hAnsi="Times New Roman" w:cs="Times New Roman"/>
          <w:sz w:val="24"/>
          <w:szCs w:val="24"/>
        </w:rPr>
        <w:tab/>
      </w:r>
      <w:r w:rsidR="007F20B6" w:rsidRPr="0023319F">
        <w:rPr>
          <w:rFonts w:ascii="Times New Roman" w:hAnsi="Times New Roman" w:cs="Times New Roman"/>
          <w:sz w:val="24"/>
          <w:szCs w:val="24"/>
        </w:rPr>
        <w:tab/>
      </w:r>
      <w:r w:rsidR="007F20B6" w:rsidRPr="0023319F">
        <w:rPr>
          <w:rFonts w:ascii="Times New Roman" w:hAnsi="Times New Roman" w:cs="Times New Roman"/>
          <w:sz w:val="24"/>
          <w:szCs w:val="24"/>
        </w:rPr>
        <w:tab/>
        <w:t xml:space="preserve">      $1</w:t>
      </w:r>
      <w:r w:rsidR="00302CFA">
        <w:rPr>
          <w:rFonts w:ascii="Times New Roman" w:hAnsi="Times New Roman" w:cs="Times New Roman"/>
          <w:sz w:val="24"/>
          <w:szCs w:val="24"/>
        </w:rPr>
        <w:t>8</w:t>
      </w:r>
      <w:r w:rsidRPr="0023319F">
        <w:rPr>
          <w:rFonts w:ascii="Times New Roman" w:hAnsi="Times New Roman" w:cs="Times New Roman"/>
          <w:sz w:val="24"/>
          <w:szCs w:val="24"/>
        </w:rPr>
        <w:t>.00</w:t>
      </w:r>
      <w:r w:rsidR="007F20B6" w:rsidRPr="0023319F">
        <w:rPr>
          <w:rFonts w:ascii="Times New Roman" w:hAnsi="Times New Roman" w:cs="Times New Roman"/>
          <w:sz w:val="24"/>
          <w:szCs w:val="24"/>
        </w:rPr>
        <w:tab/>
      </w:r>
      <w:r w:rsidR="007F20B6" w:rsidRPr="0023319F">
        <w:rPr>
          <w:rFonts w:ascii="Times New Roman" w:hAnsi="Times New Roman" w:cs="Times New Roman"/>
          <w:sz w:val="24"/>
          <w:szCs w:val="24"/>
        </w:rPr>
        <w:tab/>
      </w:r>
      <w:r w:rsidR="007F20B6" w:rsidRPr="0023319F">
        <w:rPr>
          <w:rFonts w:ascii="Times New Roman" w:hAnsi="Times New Roman" w:cs="Times New Roman"/>
          <w:sz w:val="24"/>
          <w:szCs w:val="24"/>
        </w:rPr>
        <w:tab/>
      </w:r>
      <w:r w:rsidR="007F20B6" w:rsidRPr="0023319F">
        <w:rPr>
          <w:rFonts w:ascii="Times New Roman" w:hAnsi="Times New Roman" w:cs="Times New Roman"/>
          <w:sz w:val="24"/>
          <w:szCs w:val="24"/>
        </w:rPr>
        <w:tab/>
      </w:r>
    </w:p>
    <w:p w:rsidR="008E31CD" w:rsidRPr="0023319F" w:rsidRDefault="004C3615" w:rsidP="00043C44">
      <w:pPr>
        <w:tabs>
          <w:tab w:val="left" w:pos="4050"/>
        </w:tabs>
        <w:ind w:left="720" w:hanging="720"/>
        <w:rPr>
          <w:rFonts w:ascii="Times New Roman" w:hAnsi="Times New Roman" w:cs="Times New Roman"/>
          <w:sz w:val="24"/>
          <w:szCs w:val="24"/>
        </w:rPr>
      </w:pPr>
      <w:r w:rsidRPr="0023319F">
        <w:rPr>
          <w:rFonts w:ascii="Times New Roman" w:hAnsi="Times New Roman" w:cs="Times New Roman"/>
          <w:sz w:val="24"/>
          <w:szCs w:val="24"/>
        </w:rPr>
        <w:tab/>
        <w:t xml:space="preserve">                        </w:t>
      </w:r>
      <w:r w:rsidR="007F20B6" w:rsidRPr="0023319F">
        <w:rPr>
          <w:rFonts w:ascii="Times New Roman" w:hAnsi="Times New Roman" w:cs="Times New Roman"/>
          <w:sz w:val="24"/>
          <w:szCs w:val="24"/>
        </w:rPr>
        <w:t>Residence One-Party</w:t>
      </w:r>
      <w:r w:rsidRPr="0023319F">
        <w:rPr>
          <w:rFonts w:ascii="Times New Roman" w:hAnsi="Times New Roman" w:cs="Times New Roman"/>
          <w:sz w:val="24"/>
          <w:szCs w:val="24"/>
        </w:rPr>
        <w:tab/>
        <w:t xml:space="preserve">                              $1</w:t>
      </w:r>
      <w:r w:rsidR="00302CFA">
        <w:rPr>
          <w:rFonts w:ascii="Times New Roman" w:hAnsi="Times New Roman" w:cs="Times New Roman"/>
          <w:sz w:val="24"/>
          <w:szCs w:val="24"/>
        </w:rPr>
        <w:t>8</w:t>
      </w:r>
      <w:r w:rsidRPr="0023319F">
        <w:rPr>
          <w:rFonts w:ascii="Times New Roman" w:hAnsi="Times New Roman" w:cs="Times New Roman"/>
          <w:sz w:val="24"/>
          <w:szCs w:val="24"/>
        </w:rPr>
        <w:t>.00</w:t>
      </w:r>
      <w:r w:rsidR="007F20B6" w:rsidRPr="0023319F">
        <w:rPr>
          <w:rFonts w:ascii="Times New Roman" w:hAnsi="Times New Roman" w:cs="Times New Roman"/>
          <w:sz w:val="24"/>
          <w:szCs w:val="24"/>
        </w:rPr>
        <w:tab/>
      </w:r>
      <w:r w:rsidR="007F20B6" w:rsidRPr="0023319F">
        <w:rPr>
          <w:rFonts w:ascii="Times New Roman" w:hAnsi="Times New Roman" w:cs="Times New Roman"/>
          <w:sz w:val="24"/>
          <w:szCs w:val="24"/>
        </w:rPr>
        <w:tab/>
      </w:r>
      <w:r w:rsidR="007F20B6" w:rsidRPr="0023319F">
        <w:rPr>
          <w:rFonts w:ascii="Times New Roman" w:hAnsi="Times New Roman" w:cs="Times New Roman"/>
          <w:sz w:val="24"/>
          <w:szCs w:val="24"/>
        </w:rPr>
        <w:tab/>
      </w:r>
      <w:r w:rsidR="007F20B6" w:rsidRPr="0023319F">
        <w:rPr>
          <w:rFonts w:ascii="Times New Roman" w:hAnsi="Times New Roman" w:cs="Times New Roman"/>
          <w:sz w:val="24"/>
          <w:szCs w:val="24"/>
        </w:rPr>
        <w:tab/>
      </w:r>
      <w:r w:rsidR="00043C44" w:rsidRPr="0023319F">
        <w:rPr>
          <w:rFonts w:ascii="Times New Roman" w:hAnsi="Times New Roman" w:cs="Times New Roman"/>
          <w:sz w:val="24"/>
          <w:szCs w:val="24"/>
        </w:rPr>
        <w:br/>
      </w:r>
    </w:p>
    <w:p w:rsidR="008E31CD" w:rsidRPr="0023319F" w:rsidRDefault="008E31CD" w:rsidP="007F20B6">
      <w:pPr>
        <w:tabs>
          <w:tab w:val="left" w:pos="4050"/>
        </w:tabs>
        <w:rPr>
          <w:rFonts w:ascii="Times New Roman" w:hAnsi="Times New Roman" w:cs="Times New Roman"/>
          <w:sz w:val="24"/>
          <w:szCs w:val="24"/>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4C3615" w:rsidRPr="0023319F" w:rsidRDefault="004C3615" w:rsidP="002E0E9C">
      <w:pPr>
        <w:spacing w:after="0" w:line="240" w:lineRule="auto"/>
        <w:jc w:val="both"/>
        <w:rPr>
          <w:rFonts w:ascii="Times New Roman" w:hAnsi="Times New Roman" w:cs="Times New Roman"/>
          <w:sz w:val="20"/>
          <w:szCs w:val="20"/>
        </w:rPr>
      </w:pPr>
    </w:p>
    <w:p w:rsidR="002E0E9C" w:rsidRPr="0023319F" w:rsidRDefault="002E0E9C" w:rsidP="002E0E9C">
      <w:pPr>
        <w:spacing w:after="0" w:line="240" w:lineRule="auto"/>
        <w:jc w:val="both"/>
        <w:rPr>
          <w:rFonts w:ascii="Times New Roman" w:hAnsi="Times New Roman" w:cs="Times New Roman"/>
          <w:sz w:val="20"/>
          <w:szCs w:val="20"/>
        </w:rPr>
      </w:pPr>
      <w:r w:rsidRPr="0023319F">
        <w:rPr>
          <w:rFonts w:ascii="Times New Roman" w:hAnsi="Times New Roman" w:cs="Times New Roman"/>
          <w:sz w:val="20"/>
          <w:szCs w:val="20"/>
        </w:rPr>
        <w:t>*Indicates new rate or text</w:t>
      </w:r>
    </w:p>
    <w:p w:rsidR="002E0E9C" w:rsidRPr="0023319F" w:rsidRDefault="002E0E9C" w:rsidP="002E0E9C">
      <w:pPr>
        <w:spacing w:after="0" w:line="240" w:lineRule="auto"/>
        <w:jc w:val="both"/>
        <w:rPr>
          <w:rFonts w:ascii="Times New Roman" w:hAnsi="Times New Roman" w:cs="Times New Roman"/>
          <w:sz w:val="20"/>
          <w:szCs w:val="20"/>
        </w:rPr>
      </w:pPr>
      <w:r w:rsidRPr="0023319F">
        <w:rPr>
          <w:rFonts w:ascii="Times New Roman" w:hAnsi="Times New Roman" w:cs="Times New Roman"/>
          <w:sz w:val="20"/>
          <w:szCs w:val="20"/>
        </w:rPr>
        <w:t>+Indicates change</w:t>
      </w:r>
    </w:p>
    <w:p w:rsidR="00043C44" w:rsidRPr="0023319F" w:rsidRDefault="00043C44" w:rsidP="00043C44">
      <w:pPr>
        <w:pStyle w:val="Footer"/>
      </w:pPr>
      <w:r w:rsidRPr="0023319F">
        <w:t>______________________________________________________________________</w:t>
      </w:r>
      <w:r w:rsidR="0023319F">
        <w:rPr>
          <w:u w:val="single"/>
        </w:rPr>
        <w:t xml:space="preserve">           </w:t>
      </w:r>
      <w:r w:rsidRPr="0023319F">
        <w:t>__</w:t>
      </w:r>
    </w:p>
    <w:p w:rsidR="00043C44" w:rsidRPr="0023319F" w:rsidRDefault="00043C44" w:rsidP="00043C44">
      <w:pPr>
        <w:pStyle w:val="Footer"/>
      </w:pPr>
    </w:p>
    <w:p w:rsidR="00043C44" w:rsidRPr="0023319F" w:rsidRDefault="00043C44" w:rsidP="00043C44">
      <w:pPr>
        <w:pStyle w:val="Footer"/>
      </w:pPr>
      <w:r w:rsidRPr="0023319F">
        <w:t xml:space="preserve">Issued:  </w:t>
      </w:r>
      <w:r w:rsidR="00302CFA">
        <w:t xml:space="preserve">April </w:t>
      </w:r>
      <w:r w:rsidR="00944C33">
        <w:t>21</w:t>
      </w:r>
      <w:r w:rsidR="00302CFA">
        <w:t>, 2016</w:t>
      </w:r>
      <w:r w:rsidRPr="0023319F">
        <w:t xml:space="preserve">                  </w:t>
      </w:r>
      <w:r w:rsidR="00BB6C85" w:rsidRPr="0023319F">
        <w:t xml:space="preserve">    </w:t>
      </w:r>
      <w:r w:rsidRPr="0023319F">
        <w:t xml:space="preserve"> </w:t>
      </w:r>
      <w:r w:rsidR="00302CFA">
        <w:t xml:space="preserve">     </w:t>
      </w:r>
      <w:r w:rsidR="004C3615" w:rsidRPr="0023319F">
        <w:t>Amanda Molina</w:t>
      </w:r>
      <w:r w:rsidR="00B17302" w:rsidRPr="0023319F">
        <w:t xml:space="preserve">               </w:t>
      </w:r>
      <w:r w:rsidRPr="0023319F">
        <w:t xml:space="preserve"> </w:t>
      </w:r>
      <w:r w:rsidRPr="0023319F">
        <w:tab/>
      </w:r>
      <w:r w:rsidR="00B17302" w:rsidRPr="0023319F">
        <w:t xml:space="preserve">  </w:t>
      </w:r>
      <w:r w:rsidRPr="0023319F">
        <w:t>Effectiv</w:t>
      </w:r>
      <w:r w:rsidR="00BB6C85" w:rsidRPr="0023319F">
        <w:t xml:space="preserve">e:  </w:t>
      </w:r>
      <w:r w:rsidR="00302CFA">
        <w:t>June 1, 2016</w:t>
      </w:r>
    </w:p>
    <w:p w:rsidR="004C3615" w:rsidRPr="0023319F" w:rsidRDefault="00302CFA" w:rsidP="004C3615">
      <w:pPr>
        <w:pStyle w:val="Footer"/>
        <w:jc w:val="center"/>
      </w:pPr>
      <w:r>
        <w:t>Vice President</w:t>
      </w:r>
      <w:r w:rsidR="00692CF9">
        <w:t xml:space="preserve"> </w:t>
      </w:r>
      <w:r w:rsidR="004C3615" w:rsidRPr="0023319F">
        <w:t>of External Relations</w:t>
      </w:r>
      <w:r w:rsidR="004C3615" w:rsidRPr="0023319F">
        <w:br/>
        <w:t>112 S. Broadway, P.O. Box 429</w:t>
      </w:r>
      <w:r w:rsidR="004C3615" w:rsidRPr="0023319F">
        <w:br/>
        <w:t>Louisburg, KS 66053</w:t>
      </w:r>
    </w:p>
    <w:p w:rsidR="004C3615" w:rsidRPr="0023319F" w:rsidRDefault="004C3615" w:rsidP="004D5F39">
      <w:pPr>
        <w:jc w:val="center"/>
        <w:rPr>
          <w:rFonts w:ascii="Times New Roman" w:hAnsi="Times New Roman" w:cs="Times New Roman"/>
          <w:sz w:val="20"/>
          <w:szCs w:val="20"/>
        </w:rPr>
      </w:pPr>
    </w:p>
    <w:sectPr w:rsidR="004C3615" w:rsidRPr="0023319F" w:rsidSect="002912A8">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0B6"/>
    <w:rsid w:val="00022187"/>
    <w:rsid w:val="00043C44"/>
    <w:rsid w:val="000569F7"/>
    <w:rsid w:val="000733C4"/>
    <w:rsid w:val="000A065F"/>
    <w:rsid w:val="00120CC5"/>
    <w:rsid w:val="0023319F"/>
    <w:rsid w:val="002912A8"/>
    <w:rsid w:val="00294D54"/>
    <w:rsid w:val="002E0E9C"/>
    <w:rsid w:val="00302CFA"/>
    <w:rsid w:val="00320633"/>
    <w:rsid w:val="00466FB2"/>
    <w:rsid w:val="004C3615"/>
    <w:rsid w:val="004D5F39"/>
    <w:rsid w:val="00505A68"/>
    <w:rsid w:val="00583BC9"/>
    <w:rsid w:val="005C2062"/>
    <w:rsid w:val="006107B8"/>
    <w:rsid w:val="00655872"/>
    <w:rsid w:val="00692CF9"/>
    <w:rsid w:val="006C3EDD"/>
    <w:rsid w:val="007C4A8F"/>
    <w:rsid w:val="007F20B6"/>
    <w:rsid w:val="0084092F"/>
    <w:rsid w:val="00861EB3"/>
    <w:rsid w:val="008E31CD"/>
    <w:rsid w:val="00944C33"/>
    <w:rsid w:val="009A3440"/>
    <w:rsid w:val="009D2174"/>
    <w:rsid w:val="00A767DB"/>
    <w:rsid w:val="00AF616B"/>
    <w:rsid w:val="00B0250B"/>
    <w:rsid w:val="00B17302"/>
    <w:rsid w:val="00BB6C85"/>
    <w:rsid w:val="00D56D8E"/>
    <w:rsid w:val="00E605FC"/>
    <w:rsid w:val="00EB4408"/>
    <w:rsid w:val="00F005D9"/>
    <w:rsid w:val="00F76BBD"/>
    <w:rsid w:val="00FA6A6D"/>
    <w:rsid w:val="00FE4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20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F20B6"/>
    <w:rPr>
      <w:rFonts w:ascii="Times New Roman" w:eastAsia="Times New Roman" w:hAnsi="Times New Roman" w:cs="Times New Roman"/>
      <w:sz w:val="24"/>
      <w:szCs w:val="24"/>
    </w:rPr>
  </w:style>
  <w:style w:type="paragraph" w:styleId="Footer">
    <w:name w:val="footer"/>
    <w:basedOn w:val="Normal"/>
    <w:link w:val="FooterChar"/>
    <w:rsid w:val="00043C4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3C4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6BAE3-03CC-4A0D-890B-BD604A7C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Molina</dc:creator>
  <cp:lastModifiedBy>Amanda Molina</cp:lastModifiedBy>
  <cp:revision>2</cp:revision>
  <cp:lastPrinted>2016-04-13T12:58:00Z</cp:lastPrinted>
  <dcterms:created xsi:type="dcterms:W3CDTF">2016-04-22T00:54:00Z</dcterms:created>
  <dcterms:modified xsi:type="dcterms:W3CDTF">2016-04-22T00:54:00Z</dcterms:modified>
</cp:coreProperties>
</file>